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3484C" w14:textId="77777777" w:rsidR="00C918AA" w:rsidRDefault="00C918AA" w:rsidP="00C918AA">
      <w:pPr>
        <w:pStyle w:val="Default"/>
      </w:pPr>
    </w:p>
    <w:p w14:paraId="393A1BCB" w14:textId="6A9F3348" w:rsidR="00B9682A" w:rsidRPr="00371765" w:rsidRDefault="00B9682A" w:rsidP="00AD268D">
      <w:pPr>
        <w:jc w:val="right"/>
        <w:rPr>
          <w:b/>
          <w:bCs/>
        </w:rPr>
      </w:pPr>
      <w:r w:rsidRPr="00AD268D">
        <w:rPr>
          <w:rFonts w:cstheme="minorHAnsi"/>
        </w:rPr>
        <w:t>Załącznik nr 3</w:t>
      </w:r>
    </w:p>
    <w:p w14:paraId="05491CFB" w14:textId="77777777" w:rsidR="00B9682A" w:rsidRDefault="00B9682A" w:rsidP="00B9682A">
      <w:pPr>
        <w:jc w:val="both"/>
      </w:pPr>
      <w:r>
        <w:t>Kompetencje nabyte przez Uczestniczki/Uczestników Projektu w wy</w:t>
      </w:r>
      <w:r w:rsidR="00581743">
        <w:t>niku realizacji krótkookresowej</w:t>
      </w:r>
      <w:r>
        <w:t xml:space="preserve"> wymiany akademickiej zostaną ocenione przez zespół zarządzający projektem zgodnie z ustalonym standardem wymagań wyrażonym spodziewanymi efektami uczenia się, w podziale na trzy kategorie: wiedzy, umiejętności i kompetencji społecznych (tabela).</w:t>
      </w:r>
    </w:p>
    <w:p w14:paraId="60E981AE" w14:textId="77777777" w:rsidR="00B9682A" w:rsidRDefault="00B9682A" w:rsidP="00B9682A">
      <w:pPr>
        <w:jc w:val="both"/>
      </w:pPr>
      <w:r>
        <w:t xml:space="preserve">Tabela: Główne efekty uczenia się uzyskane przez Uczestniczki /Uczestników </w:t>
      </w:r>
      <w:r w:rsidR="00BE4CEB">
        <w:t>Projektu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1696"/>
        <w:gridCol w:w="5670"/>
        <w:gridCol w:w="2694"/>
      </w:tblGrid>
      <w:tr w:rsidR="00B9682A" w14:paraId="79B4E93D" w14:textId="77777777" w:rsidTr="00BE4CEB">
        <w:trPr>
          <w:trHeight w:val="314"/>
        </w:trPr>
        <w:tc>
          <w:tcPr>
            <w:tcW w:w="10060" w:type="dxa"/>
            <w:gridSpan w:val="3"/>
          </w:tcPr>
          <w:p w14:paraId="7920C866" w14:textId="77777777" w:rsidR="00B9682A" w:rsidRPr="00A048F2" w:rsidRDefault="00B9682A" w:rsidP="00BE4CEB">
            <w:pPr>
              <w:jc w:val="center"/>
              <w:rPr>
                <w:b/>
                <w:bCs/>
              </w:rPr>
            </w:pPr>
            <w:r w:rsidRPr="00A048F2">
              <w:rPr>
                <w:b/>
                <w:bCs/>
              </w:rPr>
              <w:t>KOMPETENCJE</w:t>
            </w:r>
          </w:p>
        </w:tc>
      </w:tr>
      <w:tr w:rsidR="00B9682A" w14:paraId="6C6B38FD" w14:textId="77777777" w:rsidTr="00BE4CEB">
        <w:tc>
          <w:tcPr>
            <w:tcW w:w="1696" w:type="dxa"/>
            <w:shd w:val="clear" w:color="auto" w:fill="D9D9D9" w:themeFill="background1" w:themeFillShade="D9"/>
          </w:tcPr>
          <w:p w14:paraId="2C64B07D" w14:textId="77777777" w:rsidR="00B9682A" w:rsidRPr="00F77AFF" w:rsidRDefault="00B9682A" w:rsidP="00BE4CEB">
            <w:pPr>
              <w:jc w:val="center"/>
              <w:rPr>
                <w:b/>
                <w:bCs/>
              </w:rPr>
            </w:pPr>
            <w:r w:rsidRPr="00F77AFF">
              <w:rPr>
                <w:b/>
                <w:bCs/>
              </w:rPr>
              <w:t>Kategoria efektów uczenia się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DD37178" w14:textId="77777777" w:rsidR="00B9682A" w:rsidRPr="00F77AFF" w:rsidRDefault="00B9682A" w:rsidP="00BE4CEB">
            <w:pPr>
              <w:jc w:val="center"/>
              <w:rPr>
                <w:b/>
                <w:bCs/>
              </w:rPr>
            </w:pPr>
            <w:r w:rsidRPr="00F77AFF">
              <w:rPr>
                <w:b/>
                <w:bCs/>
              </w:rPr>
              <w:t xml:space="preserve">Opis </w:t>
            </w:r>
            <w:r>
              <w:rPr>
                <w:b/>
                <w:bCs/>
              </w:rPr>
              <w:t xml:space="preserve">głównych /możliwych </w:t>
            </w:r>
            <w:r w:rsidRPr="00F77AFF">
              <w:rPr>
                <w:b/>
                <w:bCs/>
              </w:rPr>
              <w:t>efektów uczenia się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3B4DC11" w14:textId="77777777" w:rsidR="00B9682A" w:rsidRPr="00F77AFF" w:rsidRDefault="00B9682A" w:rsidP="00BE4C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Główne k</w:t>
            </w:r>
            <w:r w:rsidRPr="00F77AFF">
              <w:rPr>
                <w:b/>
                <w:bCs/>
              </w:rPr>
              <w:t>ryteria weryfikacji</w:t>
            </w:r>
          </w:p>
        </w:tc>
      </w:tr>
      <w:tr w:rsidR="00B9682A" w14:paraId="3A3AC651" w14:textId="77777777" w:rsidTr="00BE4CEB">
        <w:tc>
          <w:tcPr>
            <w:tcW w:w="1696" w:type="dxa"/>
          </w:tcPr>
          <w:p w14:paraId="68762051" w14:textId="77777777" w:rsidR="00B9682A" w:rsidRDefault="00B9682A" w:rsidP="00BE4CEB">
            <w:pPr>
              <w:jc w:val="both"/>
            </w:pPr>
            <w:r w:rsidRPr="00F77AFF">
              <w:rPr>
                <w:b/>
                <w:bCs/>
              </w:rPr>
              <w:t>WIEDZA</w:t>
            </w:r>
            <w:r>
              <w:t xml:space="preserve">: </w:t>
            </w:r>
          </w:p>
          <w:p w14:paraId="16C2BE89" w14:textId="77777777" w:rsidR="00B9682A" w:rsidRDefault="00B9682A" w:rsidP="00BE4CEB">
            <w:pPr>
              <w:jc w:val="both"/>
            </w:pPr>
            <w:r>
              <w:t>zna i rozumie</w:t>
            </w:r>
          </w:p>
        </w:tc>
        <w:tc>
          <w:tcPr>
            <w:tcW w:w="5670" w:type="dxa"/>
          </w:tcPr>
          <w:p w14:paraId="481451F4" w14:textId="77777777" w:rsidR="00B9682A" w:rsidRPr="00572013" w:rsidRDefault="00B9682A" w:rsidP="00B9682A">
            <w:pPr>
              <w:pStyle w:val="NormalnyWeb"/>
              <w:numPr>
                <w:ilvl w:val="0"/>
                <w:numId w:val="12"/>
              </w:numPr>
              <w:tabs>
                <w:tab w:val="clear" w:pos="720"/>
              </w:tabs>
              <w:ind w:left="37" w:hanging="1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201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nowoczesne narzędzia i technologie</w:t>
            </w:r>
            <w:r w:rsidRPr="00572013">
              <w:rPr>
                <w:rFonts w:asciiTheme="minorHAnsi" w:hAnsiTheme="minorHAnsi" w:cstheme="minorHAnsi"/>
                <w:sz w:val="22"/>
                <w:szCs w:val="22"/>
              </w:rPr>
              <w:t xml:space="preserve"> wykorzystywane w procesie dydaktycznym oraz w badaniach naukowych, w tym materiały dydaktyczne i naukowe stosowane na uczelniach zagranicznych;</w:t>
            </w:r>
          </w:p>
          <w:p w14:paraId="4E98E2B8" w14:textId="77777777" w:rsidR="00B9682A" w:rsidRPr="00572013" w:rsidRDefault="00B9682A" w:rsidP="00B9682A">
            <w:pPr>
              <w:pStyle w:val="NormalnyWeb"/>
              <w:numPr>
                <w:ilvl w:val="0"/>
                <w:numId w:val="12"/>
              </w:numPr>
              <w:tabs>
                <w:tab w:val="clear" w:pos="720"/>
              </w:tabs>
              <w:ind w:left="37" w:hanging="1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201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zasady planowania, organizacji i realizacji</w:t>
            </w:r>
            <w:r w:rsidRPr="00572013">
              <w:rPr>
                <w:rFonts w:asciiTheme="minorHAnsi" w:hAnsiTheme="minorHAnsi" w:cstheme="minorHAnsi"/>
                <w:sz w:val="22"/>
                <w:szCs w:val="22"/>
              </w:rPr>
              <w:t xml:space="preserve"> zajęć dydaktycznych oraz seminariów naukowych w kontekście </w:t>
            </w:r>
            <w:r w:rsidRPr="0057201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różnorodności kulturowej i językowej</w:t>
            </w:r>
            <w:r w:rsidRPr="00572013">
              <w:rPr>
                <w:rFonts w:asciiTheme="minorHAnsi" w:hAnsiTheme="minorHAnsi" w:cstheme="minorHAnsi"/>
                <w:sz w:val="22"/>
                <w:szCs w:val="22"/>
              </w:rPr>
              <w:t xml:space="preserve"> środowiska międzynarodowego;</w:t>
            </w:r>
          </w:p>
          <w:p w14:paraId="5A3E87F5" w14:textId="77777777" w:rsidR="00B9682A" w:rsidRPr="00572013" w:rsidRDefault="00B9682A" w:rsidP="00B9682A">
            <w:pPr>
              <w:pStyle w:val="NormalnyWeb"/>
              <w:numPr>
                <w:ilvl w:val="0"/>
                <w:numId w:val="12"/>
              </w:numPr>
              <w:tabs>
                <w:tab w:val="clear" w:pos="720"/>
              </w:tabs>
              <w:ind w:left="37" w:hanging="1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201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metodologię badań naukowych</w:t>
            </w:r>
            <w:r w:rsidRPr="00572013">
              <w:rPr>
                <w:rFonts w:asciiTheme="minorHAnsi" w:hAnsiTheme="minorHAnsi" w:cstheme="minorHAnsi"/>
                <w:sz w:val="22"/>
                <w:szCs w:val="22"/>
              </w:rPr>
              <w:t xml:space="preserve">, ze szczególnym uwzględnieniem </w:t>
            </w:r>
            <w:r w:rsidRPr="0057201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nowoczesnych technik i narzędzi badawczych</w:t>
            </w:r>
            <w:r w:rsidRPr="00572013">
              <w:rPr>
                <w:rFonts w:asciiTheme="minorHAnsi" w:hAnsiTheme="minorHAnsi" w:cstheme="minorHAnsi"/>
                <w:sz w:val="22"/>
                <w:szCs w:val="22"/>
              </w:rPr>
              <w:t xml:space="preserve"> stosowanych w międzynarodowych projektach i ośrodkach naukowych;</w:t>
            </w:r>
          </w:p>
          <w:p w14:paraId="2BF2970D" w14:textId="77777777" w:rsidR="00B9682A" w:rsidRPr="00572013" w:rsidRDefault="00B9682A" w:rsidP="00B9682A">
            <w:pPr>
              <w:pStyle w:val="NormalnyWeb"/>
              <w:numPr>
                <w:ilvl w:val="0"/>
                <w:numId w:val="12"/>
              </w:numPr>
              <w:tabs>
                <w:tab w:val="clear" w:pos="720"/>
              </w:tabs>
              <w:ind w:left="37" w:hanging="1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201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techniki prezentacji i komunikacji naukowej</w:t>
            </w:r>
            <w:r w:rsidRPr="00572013">
              <w:rPr>
                <w:rFonts w:asciiTheme="minorHAnsi" w:hAnsiTheme="minorHAnsi" w:cstheme="minorHAnsi"/>
                <w:sz w:val="22"/>
                <w:szCs w:val="22"/>
              </w:rPr>
              <w:t xml:space="preserve">, obejmujące skuteczne sposoby </w:t>
            </w:r>
            <w:r w:rsidRPr="0057201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prezentowania wyników badań i projektów</w:t>
            </w:r>
            <w:r w:rsidRPr="00572013">
              <w:rPr>
                <w:rFonts w:asciiTheme="minorHAnsi" w:hAnsiTheme="minorHAnsi" w:cstheme="minorHAnsi"/>
                <w:sz w:val="22"/>
                <w:szCs w:val="22"/>
              </w:rPr>
              <w:t xml:space="preserve">, a także </w:t>
            </w:r>
            <w:r w:rsidRPr="00572013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efektywnego przekazywania informacji o działalności akademickiej i popularyzacyjnej</w:t>
            </w:r>
            <w:r w:rsidRPr="00572013">
              <w:rPr>
                <w:rFonts w:asciiTheme="minorHAnsi" w:hAnsiTheme="minorHAnsi" w:cstheme="minorHAnsi"/>
                <w:sz w:val="22"/>
                <w:szCs w:val="22"/>
              </w:rPr>
              <w:t xml:space="preserve"> w środowisku międzynarodowym i międzykulturowym.</w:t>
            </w:r>
          </w:p>
        </w:tc>
        <w:tc>
          <w:tcPr>
            <w:tcW w:w="2694" w:type="dxa"/>
            <w:vMerge w:val="restart"/>
          </w:tcPr>
          <w:p w14:paraId="1499876C" w14:textId="77777777" w:rsidR="00B9682A" w:rsidRDefault="00B9682A" w:rsidP="00BE4CEB">
            <w:pPr>
              <w:jc w:val="both"/>
            </w:pPr>
          </w:p>
          <w:p w14:paraId="60ECE877" w14:textId="77777777" w:rsidR="00B9682A" w:rsidRDefault="00B9682A" w:rsidP="00BE4CEB">
            <w:pPr>
              <w:jc w:val="both"/>
            </w:pPr>
          </w:p>
          <w:p w14:paraId="7B9EF9D7" w14:textId="77777777" w:rsidR="00B9682A" w:rsidRDefault="00B9682A" w:rsidP="00BE4CEB">
            <w:pPr>
              <w:jc w:val="both"/>
            </w:pPr>
          </w:p>
          <w:p w14:paraId="1CE39A6E" w14:textId="77777777" w:rsidR="00B9682A" w:rsidRDefault="00B9682A" w:rsidP="00BE4CEB">
            <w:pPr>
              <w:jc w:val="both"/>
            </w:pPr>
          </w:p>
          <w:p w14:paraId="62A82209" w14:textId="77777777" w:rsidR="00B9682A" w:rsidRDefault="00B9682A" w:rsidP="00BE4CEB">
            <w:pPr>
              <w:jc w:val="both"/>
            </w:pPr>
          </w:p>
          <w:p w14:paraId="672E9653" w14:textId="77777777" w:rsidR="00B9682A" w:rsidRDefault="00B9682A" w:rsidP="00BE4CEB">
            <w:pPr>
              <w:jc w:val="both"/>
            </w:pPr>
          </w:p>
          <w:p w14:paraId="0149CCF1" w14:textId="77777777" w:rsidR="00B9682A" w:rsidRDefault="00B9682A" w:rsidP="00BE4CEB">
            <w:pPr>
              <w:jc w:val="both"/>
            </w:pPr>
          </w:p>
          <w:p w14:paraId="0747E46A" w14:textId="77777777" w:rsidR="00B9682A" w:rsidRDefault="00B9682A" w:rsidP="00BE4CEB">
            <w:pPr>
              <w:jc w:val="both"/>
            </w:pPr>
          </w:p>
          <w:p w14:paraId="6C126616" w14:textId="77777777" w:rsidR="00B9682A" w:rsidRDefault="00B9682A" w:rsidP="00BE4CEB">
            <w:pPr>
              <w:jc w:val="both"/>
            </w:pPr>
          </w:p>
          <w:p w14:paraId="18E34C73" w14:textId="77777777" w:rsidR="00B9682A" w:rsidRDefault="00B9682A" w:rsidP="00B9682A">
            <w:pPr>
              <w:pStyle w:val="Akapitzlist"/>
              <w:numPr>
                <w:ilvl w:val="0"/>
                <w:numId w:val="10"/>
              </w:numPr>
              <w:ind w:left="117" w:hanging="161"/>
              <w:jc w:val="both"/>
            </w:pPr>
            <w:bookmarkStart w:id="0" w:name="_Hlk213010001"/>
            <w:r>
              <w:t>Dokumentacja potwierdzająca zdobycie kompetencji, np.  certyfikaty /zaświadczenia /opinie /abstrakt wystąpienia, posteru / publikacja artykułu;</w:t>
            </w:r>
            <w:bookmarkEnd w:id="0"/>
          </w:p>
          <w:p w14:paraId="62F8899A" w14:textId="77777777" w:rsidR="00B9682A" w:rsidRDefault="00B9682A" w:rsidP="00B9682A">
            <w:pPr>
              <w:pStyle w:val="Akapitzlist"/>
              <w:numPr>
                <w:ilvl w:val="0"/>
                <w:numId w:val="10"/>
              </w:numPr>
              <w:ind w:left="117" w:hanging="161"/>
              <w:jc w:val="both"/>
            </w:pPr>
            <w:r>
              <w:t>Raport z realizacji KWA;</w:t>
            </w:r>
          </w:p>
          <w:p w14:paraId="73C3D121" w14:textId="77777777" w:rsidR="00B9682A" w:rsidRDefault="00B9682A" w:rsidP="00B9682A">
            <w:pPr>
              <w:pStyle w:val="Akapitzlist"/>
              <w:numPr>
                <w:ilvl w:val="0"/>
                <w:numId w:val="10"/>
              </w:numPr>
              <w:ind w:left="117" w:hanging="161"/>
              <w:jc w:val="both"/>
            </w:pPr>
            <w:r>
              <w:t>Rozmowa z Uczestniczką /Uczestnikiem Projektu, obejmująca przebieg KWA i efekty KWA;</w:t>
            </w:r>
          </w:p>
        </w:tc>
      </w:tr>
      <w:tr w:rsidR="00B9682A" w14:paraId="4C1CE2DA" w14:textId="77777777" w:rsidTr="00BE4CEB">
        <w:tc>
          <w:tcPr>
            <w:tcW w:w="1696" w:type="dxa"/>
          </w:tcPr>
          <w:p w14:paraId="7BD6D77B" w14:textId="77777777" w:rsidR="00B9682A" w:rsidRDefault="00B9682A" w:rsidP="00BE4CEB">
            <w:pPr>
              <w:jc w:val="both"/>
            </w:pPr>
            <w:r w:rsidRPr="00F77AFF">
              <w:rPr>
                <w:b/>
                <w:bCs/>
              </w:rPr>
              <w:t>UMIEJĘTNOŚCI</w:t>
            </w:r>
            <w:r>
              <w:t>:</w:t>
            </w:r>
          </w:p>
          <w:p w14:paraId="7C158383" w14:textId="77777777" w:rsidR="00B9682A" w:rsidRDefault="00B9682A" w:rsidP="00BE4CEB">
            <w:pPr>
              <w:jc w:val="both"/>
            </w:pPr>
            <w:r>
              <w:t>potrafi</w:t>
            </w:r>
          </w:p>
        </w:tc>
        <w:tc>
          <w:tcPr>
            <w:tcW w:w="5670" w:type="dxa"/>
          </w:tcPr>
          <w:p w14:paraId="60634647" w14:textId="77777777" w:rsidR="00B9682A" w:rsidRPr="007C22AC" w:rsidRDefault="00B9682A" w:rsidP="00B9682A">
            <w:pPr>
              <w:pStyle w:val="NormalnyWeb"/>
              <w:numPr>
                <w:ilvl w:val="0"/>
                <w:numId w:val="13"/>
              </w:numPr>
              <w:tabs>
                <w:tab w:val="clear" w:pos="720"/>
              </w:tabs>
              <w:ind w:left="178" w:hanging="1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22AC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zaplanować i zrealizować projekt badawczy</w:t>
            </w:r>
            <w:r w:rsidRPr="007C22AC">
              <w:rPr>
                <w:rFonts w:asciiTheme="minorHAnsi" w:hAnsiTheme="minorHAnsi" w:cstheme="minorHAnsi"/>
                <w:sz w:val="22"/>
                <w:szCs w:val="22"/>
              </w:rPr>
              <w:t>, w tym przygotować bazy danych, przeprowadzić ich analizę statystyczną oraz opracować i zaprezentować wyniki;</w:t>
            </w:r>
          </w:p>
          <w:p w14:paraId="5B8BFE36" w14:textId="77777777" w:rsidR="00B9682A" w:rsidRPr="007C22AC" w:rsidRDefault="00B9682A" w:rsidP="00B9682A">
            <w:pPr>
              <w:pStyle w:val="NormalnyWeb"/>
              <w:numPr>
                <w:ilvl w:val="0"/>
                <w:numId w:val="13"/>
              </w:numPr>
              <w:tabs>
                <w:tab w:val="clear" w:pos="720"/>
              </w:tabs>
              <w:ind w:left="178" w:hanging="1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22AC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wyszukiwać, analizować i wykorzystywać informacje</w:t>
            </w:r>
            <w:r w:rsidRPr="007C22AC">
              <w:rPr>
                <w:rFonts w:asciiTheme="minorHAnsi" w:hAnsiTheme="minorHAnsi" w:cstheme="minorHAnsi"/>
                <w:sz w:val="22"/>
                <w:szCs w:val="22"/>
              </w:rPr>
              <w:t xml:space="preserve"> pochodzące z literatury naukowej, baz danych oraz innych źródeł, również w języku obcym;</w:t>
            </w:r>
          </w:p>
          <w:p w14:paraId="24A45774" w14:textId="77777777" w:rsidR="00B9682A" w:rsidRPr="007C22AC" w:rsidRDefault="00B9682A" w:rsidP="00B9682A">
            <w:pPr>
              <w:pStyle w:val="NormalnyWeb"/>
              <w:numPr>
                <w:ilvl w:val="0"/>
                <w:numId w:val="13"/>
              </w:numPr>
              <w:tabs>
                <w:tab w:val="clear" w:pos="720"/>
              </w:tabs>
              <w:ind w:left="178" w:hanging="1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22AC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efektywnie wykorzystywać nowoczesne i specjalistyczne narzędzia dydaktyczne oraz badawcze</w:t>
            </w:r>
            <w:r w:rsidRPr="007C22AC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FBBBDF4" w14:textId="77777777" w:rsidR="00B9682A" w:rsidRPr="007C22AC" w:rsidRDefault="00B9682A" w:rsidP="00B9682A">
            <w:pPr>
              <w:pStyle w:val="NormalnyWeb"/>
              <w:numPr>
                <w:ilvl w:val="0"/>
                <w:numId w:val="13"/>
              </w:numPr>
              <w:tabs>
                <w:tab w:val="clear" w:pos="720"/>
              </w:tabs>
              <w:ind w:left="178" w:hanging="1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22AC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komunikować się i współpracować w międzynarodowych zespołach badawczych i/lub edukacyjnych</w:t>
            </w:r>
            <w:r w:rsidRPr="007C22AC">
              <w:rPr>
                <w:rFonts w:asciiTheme="minorHAnsi" w:hAnsiTheme="minorHAnsi" w:cstheme="minorHAnsi"/>
                <w:sz w:val="22"/>
                <w:szCs w:val="22"/>
              </w:rPr>
              <w:t xml:space="preserve">, posługując się językiem obcym na tematy specjalistyczne na poziomie co najmniej </w:t>
            </w:r>
            <w:r w:rsidRPr="007C22AC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B2+</w:t>
            </w:r>
            <w:r w:rsidRPr="007C22AC">
              <w:rPr>
                <w:rFonts w:asciiTheme="minorHAnsi" w:hAnsiTheme="minorHAnsi" w:cstheme="minorHAnsi"/>
                <w:sz w:val="22"/>
                <w:szCs w:val="22"/>
              </w:rPr>
              <w:t xml:space="preserve"> według Europejskiego Systemu Opisu Kształcenia Językowego;</w:t>
            </w:r>
          </w:p>
          <w:p w14:paraId="7073180C" w14:textId="77777777" w:rsidR="00B9682A" w:rsidRPr="007C22AC" w:rsidRDefault="00B9682A" w:rsidP="00B9682A">
            <w:pPr>
              <w:pStyle w:val="NormalnyWeb"/>
              <w:numPr>
                <w:ilvl w:val="0"/>
                <w:numId w:val="13"/>
              </w:numPr>
              <w:tabs>
                <w:tab w:val="clear" w:pos="720"/>
              </w:tabs>
              <w:ind w:left="178" w:hanging="1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22AC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dostosowywać formę i treść prezentacji wyników badań lub materiałów dydaktycznych</w:t>
            </w:r>
            <w:r w:rsidRPr="007C22AC">
              <w:rPr>
                <w:rFonts w:asciiTheme="minorHAnsi" w:hAnsiTheme="minorHAnsi" w:cstheme="minorHAnsi"/>
                <w:sz w:val="22"/>
                <w:szCs w:val="22"/>
              </w:rPr>
              <w:t xml:space="preserve"> do oczekiwań i potrzeb odbiorców, z uwzględnieniem </w:t>
            </w:r>
            <w:r w:rsidRPr="007C22AC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różnych kontekstów naukowych, dydaktycznych i kulturowych</w:t>
            </w:r>
            <w:r w:rsidRPr="007C22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4" w:type="dxa"/>
            <w:vMerge/>
          </w:tcPr>
          <w:p w14:paraId="0A6E7F78" w14:textId="77777777" w:rsidR="00B9682A" w:rsidRDefault="00B9682A" w:rsidP="00BE4CEB">
            <w:pPr>
              <w:jc w:val="both"/>
            </w:pPr>
          </w:p>
        </w:tc>
      </w:tr>
      <w:tr w:rsidR="00B9682A" w14:paraId="24F52476" w14:textId="77777777" w:rsidTr="00BE4CEB">
        <w:tc>
          <w:tcPr>
            <w:tcW w:w="1696" w:type="dxa"/>
          </w:tcPr>
          <w:p w14:paraId="0B37B13F" w14:textId="77777777" w:rsidR="00B9682A" w:rsidRDefault="00B9682A" w:rsidP="00BE4CEB">
            <w:pPr>
              <w:jc w:val="both"/>
            </w:pPr>
            <w:r w:rsidRPr="00F77AFF">
              <w:rPr>
                <w:b/>
                <w:bCs/>
              </w:rPr>
              <w:lastRenderedPageBreak/>
              <w:t>KOMPETENCJE SPOŁECZNE</w:t>
            </w:r>
            <w:r>
              <w:t>:</w:t>
            </w:r>
          </w:p>
          <w:p w14:paraId="72976E83" w14:textId="77777777" w:rsidR="00B9682A" w:rsidRDefault="00B9682A" w:rsidP="00BE4CEB">
            <w:pPr>
              <w:jc w:val="both"/>
            </w:pPr>
            <w:r>
              <w:t>jest gotów do</w:t>
            </w:r>
          </w:p>
        </w:tc>
        <w:tc>
          <w:tcPr>
            <w:tcW w:w="5670" w:type="dxa"/>
          </w:tcPr>
          <w:p w14:paraId="3677935F" w14:textId="77777777" w:rsidR="00B9682A" w:rsidRPr="0049348D" w:rsidRDefault="00B9682A" w:rsidP="00B9682A">
            <w:pPr>
              <w:pStyle w:val="NormalnyWeb"/>
              <w:numPr>
                <w:ilvl w:val="0"/>
                <w:numId w:val="11"/>
              </w:numPr>
              <w:tabs>
                <w:tab w:val="clear" w:pos="720"/>
              </w:tabs>
              <w:ind w:left="37" w:hanging="1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48D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rozwijania umiejętności adaptacyjnych, językowych oraz współpracy</w:t>
            </w:r>
            <w:r w:rsidRPr="0049348D">
              <w:rPr>
                <w:rFonts w:asciiTheme="minorHAnsi" w:hAnsiTheme="minorHAnsi" w:cstheme="minorHAnsi"/>
                <w:sz w:val="22"/>
                <w:szCs w:val="22"/>
              </w:rPr>
              <w:t xml:space="preserve"> w międzynarodowych i interdyscyplinarnych zespołach dydaktycznych lub badawczych;</w:t>
            </w:r>
          </w:p>
          <w:p w14:paraId="245D800D" w14:textId="77777777" w:rsidR="00B9682A" w:rsidRPr="0049348D" w:rsidRDefault="00B9682A" w:rsidP="00B9682A">
            <w:pPr>
              <w:pStyle w:val="NormalnyWeb"/>
              <w:numPr>
                <w:ilvl w:val="0"/>
                <w:numId w:val="11"/>
              </w:numPr>
              <w:tabs>
                <w:tab w:val="clear" w:pos="720"/>
              </w:tabs>
              <w:ind w:left="37" w:hanging="1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48D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krytycznej oceny własnego dorobku i wkładu</w:t>
            </w:r>
            <w:r w:rsidRPr="0049348D">
              <w:rPr>
                <w:rFonts w:asciiTheme="minorHAnsi" w:hAnsiTheme="minorHAnsi" w:cstheme="minorHAnsi"/>
                <w:sz w:val="22"/>
                <w:szCs w:val="22"/>
              </w:rPr>
              <w:t xml:space="preserve"> w rozwój danej dyscypliny naukowej, a także do </w:t>
            </w:r>
            <w:r w:rsidRPr="0049348D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refleksyjnej analizy pozyskiwanych informacji</w:t>
            </w:r>
            <w:r w:rsidRPr="0049348D">
              <w:rPr>
                <w:rFonts w:asciiTheme="minorHAnsi" w:hAnsiTheme="minorHAnsi" w:cstheme="minorHAnsi"/>
                <w:sz w:val="22"/>
                <w:szCs w:val="22"/>
              </w:rPr>
              <w:t xml:space="preserve">, ich interpretowania, wyciągania wniosków i formułowania opinii, z zachowaniem zasad </w:t>
            </w:r>
            <w:r w:rsidRPr="0049348D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rzetelności naukowej i ochrony danych osobowych</w:t>
            </w:r>
            <w:r w:rsidRPr="0049348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20632B6" w14:textId="77777777" w:rsidR="00B9682A" w:rsidRPr="0049348D" w:rsidRDefault="00B9682A" w:rsidP="00B9682A">
            <w:pPr>
              <w:pStyle w:val="NormalnyWeb"/>
              <w:numPr>
                <w:ilvl w:val="0"/>
                <w:numId w:val="11"/>
              </w:numPr>
              <w:tabs>
                <w:tab w:val="clear" w:pos="720"/>
              </w:tabs>
              <w:ind w:left="37" w:hanging="1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48D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okazywania otwartości i szacunku wobec odmienności</w:t>
            </w:r>
            <w:r w:rsidRPr="0049348D">
              <w:rPr>
                <w:rFonts w:asciiTheme="minorHAnsi" w:hAnsiTheme="minorHAnsi" w:cstheme="minorHAnsi"/>
                <w:sz w:val="22"/>
                <w:szCs w:val="22"/>
              </w:rPr>
              <w:t xml:space="preserve">, różnych systemów wartości, postaw i </w:t>
            </w:r>
            <w:proofErr w:type="spellStart"/>
            <w:r w:rsidRPr="0049348D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49348D">
              <w:rPr>
                <w:rFonts w:asciiTheme="minorHAnsi" w:hAnsiTheme="minorHAnsi" w:cstheme="minorHAnsi"/>
                <w:sz w:val="22"/>
                <w:szCs w:val="22"/>
              </w:rPr>
              <w:t xml:space="preserve">, a także wobec </w:t>
            </w:r>
            <w:r w:rsidRPr="0049348D">
              <w:rPr>
                <w:rStyle w:val="Pogrubienie"/>
                <w:rFonts w:asciiTheme="minorHAnsi" w:hAnsiTheme="minorHAnsi" w:cstheme="minorHAnsi"/>
                <w:sz w:val="22"/>
                <w:szCs w:val="22"/>
              </w:rPr>
              <w:t>różnorodności kulturowej</w:t>
            </w:r>
            <w:r w:rsidRPr="0049348D">
              <w:rPr>
                <w:rFonts w:asciiTheme="minorHAnsi" w:hAnsiTheme="minorHAnsi" w:cstheme="minorHAnsi"/>
                <w:sz w:val="22"/>
                <w:szCs w:val="22"/>
              </w:rPr>
              <w:t xml:space="preserve"> w środowisku akademickim i badawczym.</w:t>
            </w:r>
          </w:p>
          <w:p w14:paraId="32D44E9A" w14:textId="77777777" w:rsidR="00B9682A" w:rsidRPr="0049348D" w:rsidRDefault="00B9682A" w:rsidP="00BE4CEB">
            <w:pPr>
              <w:ind w:left="37" w:hanging="116"/>
              <w:jc w:val="both"/>
              <w:rPr>
                <w:rFonts w:cstheme="minorHAnsi"/>
              </w:rPr>
            </w:pPr>
          </w:p>
        </w:tc>
        <w:tc>
          <w:tcPr>
            <w:tcW w:w="2694" w:type="dxa"/>
            <w:vMerge/>
          </w:tcPr>
          <w:p w14:paraId="15D845A9" w14:textId="77777777" w:rsidR="00B9682A" w:rsidRDefault="00B9682A" w:rsidP="00BE4CEB">
            <w:pPr>
              <w:jc w:val="both"/>
            </w:pPr>
          </w:p>
        </w:tc>
      </w:tr>
    </w:tbl>
    <w:p w14:paraId="6B8481F4" w14:textId="77777777" w:rsidR="00B9682A" w:rsidRDefault="00B9682A" w:rsidP="00B9682A">
      <w:pPr>
        <w:jc w:val="both"/>
      </w:pPr>
    </w:p>
    <w:p w14:paraId="557A6B98" w14:textId="77777777" w:rsidR="00B9682A" w:rsidRDefault="00B9682A" w:rsidP="00B9682A">
      <w:pPr>
        <w:jc w:val="both"/>
      </w:pPr>
    </w:p>
    <w:p w14:paraId="547E8D18" w14:textId="77777777" w:rsidR="00B9682A" w:rsidRDefault="00B9682A" w:rsidP="00BE4CEB">
      <w:pPr>
        <w:jc w:val="both"/>
      </w:pPr>
      <w:r>
        <w:t>Ocena nabytych kompetencji zostanie przeprow</w:t>
      </w:r>
      <w:r w:rsidR="00BE4CEB">
        <w:t>adzona przez zespół zarządzający projektem/wyznaczonego przez zespół eksperta</w:t>
      </w:r>
      <w:r>
        <w:t xml:space="preserve"> na podstawie:</w:t>
      </w:r>
    </w:p>
    <w:p w14:paraId="15F7BA9F" w14:textId="77777777" w:rsidR="00B9682A" w:rsidRDefault="00BE4CEB" w:rsidP="00BE4CEB">
      <w:pPr>
        <w:jc w:val="both"/>
      </w:pPr>
      <w:r>
        <w:t xml:space="preserve">- </w:t>
      </w:r>
      <w:r w:rsidR="00B9682A">
        <w:t>Rozmowy z Uczestniczką/Uczestnikiem Projektu, obejm</w:t>
      </w:r>
      <w:r w:rsidR="00581743">
        <w:t>ującej przebieg krótkookresowej</w:t>
      </w:r>
      <w:r>
        <w:t xml:space="preserve"> wymiany akadem</w:t>
      </w:r>
      <w:r w:rsidR="00581743">
        <w:t>ickiej i efekty krótkookresowej</w:t>
      </w:r>
      <w:r>
        <w:t xml:space="preserve"> wymiany akademickiej</w:t>
      </w:r>
      <w:r w:rsidR="00B9682A">
        <w:t>.</w:t>
      </w:r>
    </w:p>
    <w:p w14:paraId="5BBF24A0" w14:textId="77777777" w:rsidR="00BE4CEB" w:rsidRDefault="00BE4CEB" w:rsidP="00B9682A">
      <w:pPr>
        <w:jc w:val="both"/>
      </w:pPr>
    </w:p>
    <w:p w14:paraId="4EECF72D" w14:textId="77777777" w:rsidR="00B9682A" w:rsidRDefault="00B9682A" w:rsidP="00BE4CEB">
      <w:pPr>
        <w:jc w:val="both"/>
      </w:pPr>
      <w:r>
        <w:t>Kryteria oceny efek</w:t>
      </w:r>
      <w:r w:rsidR="00BE4CEB">
        <w:t>tów uczenia się</w:t>
      </w:r>
      <w:r w:rsidR="00581743">
        <w:t xml:space="preserve"> po zakończeniu krótkookresowej</w:t>
      </w:r>
      <w:r w:rsidR="00BE4CEB">
        <w:t xml:space="preserve"> wymiany akademickiej</w:t>
      </w:r>
      <w:r>
        <w:t>:</w:t>
      </w:r>
    </w:p>
    <w:p w14:paraId="73D34625" w14:textId="77777777" w:rsidR="00B9682A" w:rsidRDefault="00BE4CEB" w:rsidP="00B9682A">
      <w:pPr>
        <w:jc w:val="both"/>
      </w:pPr>
      <w:r>
        <w:t xml:space="preserve">- </w:t>
      </w:r>
      <w:r w:rsidR="00B9682A">
        <w:t>Poprawność i kompletność odpowiedzi udzielonych w trakcie rozmowy na pytania dotyczące kompetencji</w:t>
      </w:r>
      <w:r>
        <w:t xml:space="preserve"> nabytych pod</w:t>
      </w:r>
      <w:r w:rsidR="00581743">
        <w:t>czas realizacji krótkookresowej</w:t>
      </w:r>
      <w:r>
        <w:t xml:space="preserve"> wymiany akademickiej</w:t>
      </w:r>
      <w:r w:rsidR="00B9682A">
        <w:t>.</w:t>
      </w:r>
    </w:p>
    <w:p w14:paraId="0B37009E" w14:textId="77777777" w:rsidR="00BE4CEB" w:rsidRDefault="00BE4CEB" w:rsidP="00B9682A">
      <w:pPr>
        <w:jc w:val="both"/>
      </w:pPr>
    </w:p>
    <w:p w14:paraId="581F5496" w14:textId="77777777" w:rsidR="00BE4CEB" w:rsidRDefault="00BE4CEB" w:rsidP="00B9682A">
      <w:pPr>
        <w:jc w:val="both"/>
      </w:pPr>
    </w:p>
    <w:p w14:paraId="44FCD842" w14:textId="77777777" w:rsidR="00BE4CEB" w:rsidRDefault="00BE4CEB" w:rsidP="00B9682A">
      <w:pPr>
        <w:jc w:val="both"/>
      </w:pPr>
    </w:p>
    <w:p w14:paraId="330126AE" w14:textId="77777777" w:rsidR="00BE4CEB" w:rsidRDefault="00BE4CEB" w:rsidP="00B9682A">
      <w:pPr>
        <w:jc w:val="both"/>
      </w:pPr>
    </w:p>
    <w:p w14:paraId="4E35BEB9" w14:textId="77777777" w:rsidR="00BE4CEB" w:rsidRDefault="00BE4CEB" w:rsidP="00B9682A">
      <w:pPr>
        <w:jc w:val="both"/>
      </w:pPr>
    </w:p>
    <w:p w14:paraId="7EE28D0E" w14:textId="77777777" w:rsidR="00BE4CEB" w:rsidRDefault="00BE4CEB" w:rsidP="00B9682A">
      <w:pPr>
        <w:jc w:val="both"/>
      </w:pPr>
    </w:p>
    <w:p w14:paraId="544A47B9" w14:textId="77777777" w:rsidR="00BE4CEB" w:rsidRDefault="00BE4CEB" w:rsidP="00B9682A">
      <w:pPr>
        <w:jc w:val="both"/>
      </w:pPr>
    </w:p>
    <w:p w14:paraId="40AE64F1" w14:textId="77777777" w:rsidR="00BE4CEB" w:rsidRDefault="00BE4CEB" w:rsidP="00B9682A">
      <w:pPr>
        <w:jc w:val="both"/>
      </w:pPr>
    </w:p>
    <w:p w14:paraId="7D633821" w14:textId="77777777" w:rsidR="00BE4CEB" w:rsidRDefault="00BE4CEB" w:rsidP="00B9682A">
      <w:pPr>
        <w:jc w:val="both"/>
      </w:pPr>
    </w:p>
    <w:p w14:paraId="626D4E3C" w14:textId="77777777" w:rsidR="00BE4CEB" w:rsidRDefault="00BE4CEB" w:rsidP="00B9682A">
      <w:pPr>
        <w:jc w:val="both"/>
      </w:pPr>
    </w:p>
    <w:p w14:paraId="165F4491" w14:textId="77777777" w:rsidR="00BE4CEB" w:rsidRDefault="00BE4CEB" w:rsidP="00B9682A">
      <w:pPr>
        <w:jc w:val="both"/>
      </w:pPr>
    </w:p>
    <w:p w14:paraId="5FD63050" w14:textId="77777777" w:rsidR="00BE4CEB" w:rsidRDefault="00BE4CEB" w:rsidP="00B9682A">
      <w:pPr>
        <w:jc w:val="both"/>
      </w:pPr>
    </w:p>
    <w:p w14:paraId="37084B66" w14:textId="77777777" w:rsidR="00BE4CEB" w:rsidRDefault="00BE4CEB" w:rsidP="00B9682A">
      <w:pPr>
        <w:jc w:val="both"/>
      </w:pPr>
      <w:bookmarkStart w:id="1" w:name="_GoBack"/>
      <w:bookmarkEnd w:id="1"/>
    </w:p>
    <w:sectPr w:rsidR="00BE4CEB" w:rsidSect="00BD48B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4A38F" w14:textId="77777777" w:rsidR="000524B7" w:rsidRDefault="000524B7" w:rsidP="00A73743">
      <w:pPr>
        <w:spacing w:after="0" w:line="240" w:lineRule="auto"/>
      </w:pPr>
      <w:r>
        <w:separator/>
      </w:r>
    </w:p>
  </w:endnote>
  <w:endnote w:type="continuationSeparator" w:id="0">
    <w:p w14:paraId="04B7C02A" w14:textId="77777777" w:rsidR="000524B7" w:rsidRDefault="000524B7" w:rsidP="00A7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D0078" w14:textId="77777777" w:rsidR="000524B7" w:rsidRDefault="000524B7" w:rsidP="00A73743">
      <w:pPr>
        <w:spacing w:after="0" w:line="240" w:lineRule="auto"/>
      </w:pPr>
      <w:r>
        <w:separator/>
      </w:r>
    </w:p>
  </w:footnote>
  <w:footnote w:type="continuationSeparator" w:id="0">
    <w:p w14:paraId="32DC7AC3" w14:textId="77777777" w:rsidR="000524B7" w:rsidRDefault="000524B7" w:rsidP="00A7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02535" w14:textId="6819B075" w:rsidR="009B6EC6" w:rsidRDefault="009B6EC6" w:rsidP="00C017E6">
    <w:pPr>
      <w:pStyle w:val="NormalnyWeb"/>
      <w:jc w:val="right"/>
    </w:pPr>
    <w:r w:rsidRPr="00C017E6">
      <w:rPr>
        <w:rFonts w:asciiTheme="minorHAnsi" w:hAnsiTheme="minorHAnsi" w:cstheme="minorHAnsi"/>
        <w:i/>
        <w:i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C0DB878" wp14:editId="57106842">
          <wp:simplePos x="0" y="0"/>
          <wp:positionH relativeFrom="margin">
            <wp:align>left</wp:align>
          </wp:positionH>
          <wp:positionV relativeFrom="paragraph">
            <wp:posOffset>-84278</wp:posOffset>
          </wp:positionV>
          <wp:extent cx="6688800" cy="709200"/>
          <wp:effectExtent l="0" t="0" r="0" b="0"/>
          <wp:wrapTight wrapText="bothSides">
            <wp:wrapPolygon edited="0">
              <wp:start x="0" y="0"/>
              <wp:lineTo x="0" y="20903"/>
              <wp:lineTo x="21532" y="20903"/>
              <wp:lineTo x="21532" y="0"/>
              <wp:lineTo x="0" y="0"/>
            </wp:wrapPolygon>
          </wp:wrapTight>
          <wp:docPr id="5" name="Obraz 5" descr="C:\Users\win7\AppData\Local\Temp\37ec7ab5-d39f-4951-9f9a-b708898b9cb5_LOGOTYPY_FERS_NAWA.zip.cb5\LOGOTYPY_FERS_NAWA\LOGOTYPY_FERS_NAWA\JPG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n7\AppData\Local\Temp\37ec7ab5-d39f-4951-9f9a-b708898b9cb5_LOGOTYPY_FERS_NAWA.zip.cb5\LOGOTYPY_FERS_NAWA\LOGOTYPY_FERS_NAWA\JPG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88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27">
      <w:rPr>
        <w:rFonts w:asciiTheme="minorHAnsi" w:hAnsiTheme="minorHAnsi" w:cstheme="minorHAnsi"/>
        <w:i/>
        <w:iCs/>
        <w:sz w:val="22"/>
        <w:szCs w:val="22"/>
      </w:rPr>
      <w:t>Z</w:t>
    </w:r>
    <w:r w:rsidR="00087136" w:rsidRPr="00AD268D">
      <w:rPr>
        <w:rFonts w:asciiTheme="minorHAnsi" w:hAnsiTheme="minorHAnsi" w:cstheme="minorHAnsi"/>
        <w:i/>
        <w:iCs/>
        <w:sz w:val="22"/>
        <w:szCs w:val="22"/>
      </w:rPr>
      <w:t xml:space="preserve">ałącznik do Uchwały nr </w:t>
    </w:r>
    <w:r w:rsidR="00EE0A27">
      <w:rPr>
        <w:rFonts w:asciiTheme="minorHAnsi" w:hAnsiTheme="minorHAnsi" w:cstheme="minorHAnsi"/>
        <w:i/>
        <w:iCs/>
        <w:sz w:val="22"/>
        <w:szCs w:val="22"/>
      </w:rPr>
      <w:t>125</w:t>
    </w:r>
    <w:r w:rsidR="00087136" w:rsidRPr="00AD268D">
      <w:rPr>
        <w:rFonts w:asciiTheme="minorHAnsi" w:hAnsiTheme="minorHAnsi" w:cstheme="minorHAnsi"/>
        <w:i/>
        <w:iCs/>
        <w:sz w:val="22"/>
        <w:szCs w:val="22"/>
      </w:rPr>
      <w:t>/2025 Senatu Akademii z dnia 18 listopada 2025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F121B6"/>
    <w:multiLevelType w:val="hybridMultilevel"/>
    <w:tmpl w:val="7F5060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7A6DD6"/>
    <w:multiLevelType w:val="hybridMultilevel"/>
    <w:tmpl w:val="DD24F9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F53C9"/>
    <w:multiLevelType w:val="hybridMultilevel"/>
    <w:tmpl w:val="0ADCE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E96"/>
    <w:multiLevelType w:val="hybridMultilevel"/>
    <w:tmpl w:val="79AC6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C70B3"/>
    <w:multiLevelType w:val="hybridMultilevel"/>
    <w:tmpl w:val="BC50C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E436C"/>
    <w:multiLevelType w:val="hybridMultilevel"/>
    <w:tmpl w:val="70A03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79FC"/>
    <w:multiLevelType w:val="hybridMultilevel"/>
    <w:tmpl w:val="8E8C0B26"/>
    <w:lvl w:ilvl="0" w:tplc="36E42190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5FA"/>
    <w:multiLevelType w:val="hybridMultilevel"/>
    <w:tmpl w:val="0F3EF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597"/>
    <w:multiLevelType w:val="hybridMultilevel"/>
    <w:tmpl w:val="4F2CB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41635"/>
    <w:multiLevelType w:val="hybridMultilevel"/>
    <w:tmpl w:val="9D82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C273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B35F1"/>
    <w:multiLevelType w:val="hybridMultilevel"/>
    <w:tmpl w:val="8982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1510B"/>
    <w:multiLevelType w:val="hybridMultilevel"/>
    <w:tmpl w:val="995C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56A45"/>
    <w:multiLevelType w:val="multilevel"/>
    <w:tmpl w:val="63B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F7399"/>
    <w:multiLevelType w:val="hybridMultilevel"/>
    <w:tmpl w:val="0B96F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4A60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027A5B"/>
    <w:multiLevelType w:val="hybridMultilevel"/>
    <w:tmpl w:val="130A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21246"/>
    <w:multiLevelType w:val="hybridMultilevel"/>
    <w:tmpl w:val="93E6480E"/>
    <w:lvl w:ilvl="0" w:tplc="8D7425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ACB29E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70EB"/>
    <w:multiLevelType w:val="hybridMultilevel"/>
    <w:tmpl w:val="4BD6D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F3A18"/>
    <w:multiLevelType w:val="hybridMultilevel"/>
    <w:tmpl w:val="DF30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43BDA"/>
    <w:multiLevelType w:val="hybridMultilevel"/>
    <w:tmpl w:val="C522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B5B25"/>
    <w:multiLevelType w:val="hybridMultilevel"/>
    <w:tmpl w:val="DF8C8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48D1A4"/>
    <w:multiLevelType w:val="hybridMultilevel"/>
    <w:tmpl w:val="EFE5B6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4326DF7"/>
    <w:multiLevelType w:val="hybridMultilevel"/>
    <w:tmpl w:val="F7D2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E739F"/>
    <w:multiLevelType w:val="hybridMultilevel"/>
    <w:tmpl w:val="AD48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B30D7"/>
    <w:multiLevelType w:val="hybridMultilevel"/>
    <w:tmpl w:val="E7F8AFB2"/>
    <w:lvl w:ilvl="0" w:tplc="D1A64408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A71C1"/>
    <w:multiLevelType w:val="hybridMultilevel"/>
    <w:tmpl w:val="EAF2E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FD66CD"/>
    <w:multiLevelType w:val="multilevel"/>
    <w:tmpl w:val="3962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A12BD"/>
    <w:multiLevelType w:val="hybridMultilevel"/>
    <w:tmpl w:val="5150C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E2242"/>
    <w:multiLevelType w:val="hybridMultilevel"/>
    <w:tmpl w:val="FEE68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240A4"/>
    <w:multiLevelType w:val="hybridMultilevel"/>
    <w:tmpl w:val="D6204B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42873"/>
    <w:multiLevelType w:val="hybridMultilevel"/>
    <w:tmpl w:val="8C2A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163E6"/>
    <w:multiLevelType w:val="hybridMultilevel"/>
    <w:tmpl w:val="325C4B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11DAA"/>
    <w:multiLevelType w:val="multilevel"/>
    <w:tmpl w:val="CB3E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A5660"/>
    <w:multiLevelType w:val="hybridMultilevel"/>
    <w:tmpl w:val="3118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0"/>
  </w:num>
  <w:num w:numId="5">
    <w:abstractNumId w:val="11"/>
  </w:num>
  <w:num w:numId="6">
    <w:abstractNumId w:val="26"/>
  </w:num>
  <w:num w:numId="7">
    <w:abstractNumId w:val="22"/>
  </w:num>
  <w:num w:numId="8">
    <w:abstractNumId w:val="24"/>
  </w:num>
  <w:num w:numId="9">
    <w:abstractNumId w:val="10"/>
  </w:num>
  <w:num w:numId="10">
    <w:abstractNumId w:val="3"/>
  </w:num>
  <w:num w:numId="11">
    <w:abstractNumId w:val="12"/>
  </w:num>
  <w:num w:numId="12">
    <w:abstractNumId w:val="34"/>
  </w:num>
  <w:num w:numId="13">
    <w:abstractNumId w:val="28"/>
  </w:num>
  <w:num w:numId="14">
    <w:abstractNumId w:val="27"/>
  </w:num>
  <w:num w:numId="15">
    <w:abstractNumId w:val="21"/>
  </w:num>
  <w:num w:numId="16">
    <w:abstractNumId w:val="25"/>
  </w:num>
  <w:num w:numId="17">
    <w:abstractNumId w:val="6"/>
  </w:num>
  <w:num w:numId="18">
    <w:abstractNumId w:val="14"/>
  </w:num>
  <w:num w:numId="19">
    <w:abstractNumId w:val="2"/>
  </w:num>
  <w:num w:numId="20">
    <w:abstractNumId w:val="7"/>
  </w:num>
  <w:num w:numId="21">
    <w:abstractNumId w:val="9"/>
  </w:num>
  <w:num w:numId="22">
    <w:abstractNumId w:val="13"/>
  </w:num>
  <w:num w:numId="23">
    <w:abstractNumId w:val="17"/>
  </w:num>
  <w:num w:numId="24">
    <w:abstractNumId w:val="16"/>
  </w:num>
  <w:num w:numId="25">
    <w:abstractNumId w:val="23"/>
  </w:num>
  <w:num w:numId="26">
    <w:abstractNumId w:val="33"/>
  </w:num>
  <w:num w:numId="27">
    <w:abstractNumId w:val="31"/>
  </w:num>
  <w:num w:numId="28">
    <w:abstractNumId w:val="4"/>
  </w:num>
  <w:num w:numId="29">
    <w:abstractNumId w:val="32"/>
  </w:num>
  <w:num w:numId="30">
    <w:abstractNumId w:val="18"/>
  </w:num>
  <w:num w:numId="31">
    <w:abstractNumId w:val="8"/>
  </w:num>
  <w:num w:numId="32">
    <w:abstractNumId w:val="29"/>
  </w:num>
  <w:num w:numId="33">
    <w:abstractNumId w:val="30"/>
  </w:num>
  <w:num w:numId="34">
    <w:abstractNumId w:val="35"/>
  </w:num>
  <w:num w:numId="35">
    <w:abstractNumId w:val="2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E5"/>
    <w:rsid w:val="00046189"/>
    <w:rsid w:val="000524B7"/>
    <w:rsid w:val="00053D5A"/>
    <w:rsid w:val="00054154"/>
    <w:rsid w:val="00081ED7"/>
    <w:rsid w:val="00087136"/>
    <w:rsid w:val="000913D8"/>
    <w:rsid w:val="00092CD9"/>
    <w:rsid w:val="000936D9"/>
    <w:rsid w:val="000A10A3"/>
    <w:rsid w:val="00111E1E"/>
    <w:rsid w:val="00125D31"/>
    <w:rsid w:val="00141F4C"/>
    <w:rsid w:val="00191FF6"/>
    <w:rsid w:val="00192A4E"/>
    <w:rsid w:val="0019717E"/>
    <w:rsid w:val="00197CD5"/>
    <w:rsid w:val="001E25AA"/>
    <w:rsid w:val="001E45E2"/>
    <w:rsid w:val="00200A47"/>
    <w:rsid w:val="0022725E"/>
    <w:rsid w:val="0022779A"/>
    <w:rsid w:val="002933E0"/>
    <w:rsid w:val="002F53B9"/>
    <w:rsid w:val="00326579"/>
    <w:rsid w:val="00364DFB"/>
    <w:rsid w:val="00374308"/>
    <w:rsid w:val="003749CE"/>
    <w:rsid w:val="003838B5"/>
    <w:rsid w:val="003A0B52"/>
    <w:rsid w:val="003E540C"/>
    <w:rsid w:val="00431FDA"/>
    <w:rsid w:val="00436645"/>
    <w:rsid w:val="004579E5"/>
    <w:rsid w:val="004732B2"/>
    <w:rsid w:val="004879B3"/>
    <w:rsid w:val="004A5B3D"/>
    <w:rsid w:val="004B44E1"/>
    <w:rsid w:val="004D32AA"/>
    <w:rsid w:val="0056048D"/>
    <w:rsid w:val="00581743"/>
    <w:rsid w:val="00587A59"/>
    <w:rsid w:val="0060501F"/>
    <w:rsid w:val="00640E08"/>
    <w:rsid w:val="00662012"/>
    <w:rsid w:val="0069026E"/>
    <w:rsid w:val="006A2203"/>
    <w:rsid w:val="006F303D"/>
    <w:rsid w:val="006F6D6D"/>
    <w:rsid w:val="007126F6"/>
    <w:rsid w:val="0071606A"/>
    <w:rsid w:val="00725456"/>
    <w:rsid w:val="00726C6E"/>
    <w:rsid w:val="0078679B"/>
    <w:rsid w:val="00796497"/>
    <w:rsid w:val="007A28F2"/>
    <w:rsid w:val="007C3BED"/>
    <w:rsid w:val="00831106"/>
    <w:rsid w:val="008610E4"/>
    <w:rsid w:val="008753D8"/>
    <w:rsid w:val="00876C6A"/>
    <w:rsid w:val="008844E8"/>
    <w:rsid w:val="008A11CC"/>
    <w:rsid w:val="008B18E1"/>
    <w:rsid w:val="008D1EC7"/>
    <w:rsid w:val="008F11F8"/>
    <w:rsid w:val="00916053"/>
    <w:rsid w:val="00946C77"/>
    <w:rsid w:val="0097423D"/>
    <w:rsid w:val="00974483"/>
    <w:rsid w:val="00993730"/>
    <w:rsid w:val="009A55DD"/>
    <w:rsid w:val="009B032A"/>
    <w:rsid w:val="009B6EC6"/>
    <w:rsid w:val="009F5609"/>
    <w:rsid w:val="00A37246"/>
    <w:rsid w:val="00A62B04"/>
    <w:rsid w:val="00A73743"/>
    <w:rsid w:val="00AD268D"/>
    <w:rsid w:val="00B10983"/>
    <w:rsid w:val="00B32314"/>
    <w:rsid w:val="00B45FE9"/>
    <w:rsid w:val="00B56C8F"/>
    <w:rsid w:val="00B9682A"/>
    <w:rsid w:val="00BB3DE1"/>
    <w:rsid w:val="00BB6B7C"/>
    <w:rsid w:val="00BD48BF"/>
    <w:rsid w:val="00BE4CEB"/>
    <w:rsid w:val="00C017E6"/>
    <w:rsid w:val="00C10AC5"/>
    <w:rsid w:val="00C72E18"/>
    <w:rsid w:val="00C918AA"/>
    <w:rsid w:val="00CC3CE8"/>
    <w:rsid w:val="00CC68AA"/>
    <w:rsid w:val="00D26395"/>
    <w:rsid w:val="00D67097"/>
    <w:rsid w:val="00D7265C"/>
    <w:rsid w:val="00E06C60"/>
    <w:rsid w:val="00E820A3"/>
    <w:rsid w:val="00E94E8E"/>
    <w:rsid w:val="00EB52F0"/>
    <w:rsid w:val="00EB7FBE"/>
    <w:rsid w:val="00EC43BA"/>
    <w:rsid w:val="00EE0A27"/>
    <w:rsid w:val="00F1587B"/>
    <w:rsid w:val="00F94A5B"/>
    <w:rsid w:val="00F96850"/>
    <w:rsid w:val="00FA377A"/>
    <w:rsid w:val="00FB3961"/>
    <w:rsid w:val="00FB3F8E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506CE"/>
  <w15:chartTrackingRefBased/>
  <w15:docId w15:val="{27818CBD-28A2-4EC1-B4BD-D793D4B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9E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937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93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93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43"/>
  </w:style>
  <w:style w:type="paragraph" w:styleId="Stopka">
    <w:name w:val="footer"/>
    <w:basedOn w:val="Normalny"/>
    <w:link w:val="Stopka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43"/>
  </w:style>
  <w:style w:type="character" w:customStyle="1" w:styleId="cf01">
    <w:name w:val="cf01"/>
    <w:basedOn w:val="Domylnaczcionkaakapitu"/>
    <w:rsid w:val="003749CE"/>
    <w:rPr>
      <w:rFonts w:ascii="Consolas" w:hAnsi="Consolas" w:hint="default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E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918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7448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4483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974483"/>
  </w:style>
  <w:style w:type="character" w:customStyle="1" w:styleId="rynqvb">
    <w:name w:val="rynqvb"/>
    <w:basedOn w:val="Domylnaczcionkaakapitu"/>
    <w:rsid w:val="00974483"/>
  </w:style>
  <w:style w:type="character" w:styleId="Pogrubienie">
    <w:name w:val="Strong"/>
    <w:basedOn w:val="Domylnaczcionkaakapitu"/>
    <w:uiPriority w:val="22"/>
    <w:qFormat/>
    <w:rsid w:val="00B9682A"/>
    <w:rPr>
      <w:b/>
      <w:bCs/>
    </w:rPr>
  </w:style>
  <w:style w:type="paragraph" w:customStyle="1" w:styleId="Text1">
    <w:name w:val="Text 1"/>
    <w:basedOn w:val="Normalny"/>
    <w:rsid w:val="00FA377A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Tekstpodstawowy2">
    <w:name w:val="Body Text 2"/>
    <w:basedOn w:val="Normalny"/>
    <w:link w:val="Tekstpodstawowy2Znak"/>
    <w:rsid w:val="00FA37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377A"/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15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Jerzyńska</dc:creator>
  <cp:keywords/>
  <dc:description/>
  <cp:lastModifiedBy>win7</cp:lastModifiedBy>
  <cp:revision>3</cp:revision>
  <cp:lastPrinted>2025-10-23T11:59:00Z</cp:lastPrinted>
  <dcterms:created xsi:type="dcterms:W3CDTF">2025-12-08T10:44:00Z</dcterms:created>
  <dcterms:modified xsi:type="dcterms:W3CDTF">2025-12-08T10:46:00Z</dcterms:modified>
</cp:coreProperties>
</file>