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3257" w14:textId="7C3D72B7" w:rsidR="00C415DC" w:rsidRPr="004452C1" w:rsidRDefault="00C415DC" w:rsidP="00C415DC">
      <w:pPr>
        <w:pBdr>
          <w:bottom w:val="single" w:sz="4" w:space="1" w:color="auto"/>
        </w:pBdr>
        <w:spacing w:after="0"/>
        <w:jc w:val="center"/>
        <w:rPr>
          <w:rFonts w:ascii="Arial" w:hAnsi="Arial" w:cs="Arial"/>
          <w:color w:val="FF0000"/>
          <w:sz w:val="18"/>
          <w:lang w:val="en-US"/>
        </w:rPr>
      </w:pPr>
      <w:r w:rsidRPr="004452C1">
        <w:rPr>
          <w:rFonts w:ascii="Arial" w:hAnsi="Arial" w:cs="Arial"/>
          <w:i/>
          <w:color w:val="FF0000"/>
          <w:sz w:val="18"/>
          <w:lang w:val="en-US"/>
        </w:rPr>
        <w:t>Note:</w:t>
      </w:r>
      <w:r w:rsidRPr="004452C1">
        <w:rPr>
          <w:rFonts w:ascii="Arial" w:hAnsi="Arial" w:cs="Arial"/>
          <w:color w:val="FF0000"/>
          <w:sz w:val="18"/>
          <w:lang w:val="en-US"/>
        </w:rPr>
        <w:t xml:space="preserve"> In case of doubt as to the interpretation of this resolution, the final decision will be taken on the basis of the Polish version.</w:t>
      </w:r>
    </w:p>
    <w:p w14:paraId="0E2DBDE4" w14:textId="1F72C935" w:rsidR="006273A9" w:rsidRPr="00AC4767" w:rsidRDefault="006273A9" w:rsidP="006273A9">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RESOLUTION NO. </w:t>
      </w:r>
      <w:r w:rsidR="00DD2707">
        <w:rPr>
          <w:rFonts w:ascii="Arial" w:hAnsi="Arial" w:cs="Arial"/>
          <w:b/>
          <w:color w:val="000000" w:themeColor="text1"/>
          <w:lang w:val="en-US"/>
        </w:rPr>
        <w:t>136/2026</w:t>
      </w:r>
    </w:p>
    <w:p w14:paraId="0BDA7BFE" w14:textId="39CCF462"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of the Poznan University of Physical Education</w:t>
      </w:r>
    </w:p>
    <w:p w14:paraId="57D38089" w14:textId="0D609E9F"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 xml:space="preserve">from </w:t>
      </w:r>
      <w:r w:rsidR="006D69A6">
        <w:rPr>
          <w:rFonts w:ascii="Arial" w:hAnsi="Arial" w:cs="Arial"/>
          <w:color w:val="000000" w:themeColor="text1"/>
          <w:lang w:val="en-US"/>
        </w:rPr>
        <w:t>February</w:t>
      </w:r>
      <w:r w:rsidRPr="00E168E8">
        <w:rPr>
          <w:rFonts w:ascii="Arial" w:hAnsi="Arial" w:cs="Arial"/>
          <w:color w:val="000000" w:themeColor="text1"/>
          <w:lang w:val="en-US"/>
        </w:rPr>
        <w:t xml:space="preserve"> </w:t>
      </w:r>
      <w:r w:rsidR="006D69A6">
        <w:rPr>
          <w:rFonts w:ascii="Arial" w:hAnsi="Arial" w:cs="Arial"/>
          <w:color w:val="000000" w:themeColor="text1"/>
          <w:lang w:val="en-US"/>
        </w:rPr>
        <w:t>1</w:t>
      </w:r>
      <w:r w:rsidR="00DD2707">
        <w:rPr>
          <w:rFonts w:ascii="Arial" w:hAnsi="Arial" w:cs="Arial"/>
          <w:color w:val="000000" w:themeColor="text1"/>
          <w:lang w:val="en-US"/>
        </w:rPr>
        <w:t>0</w:t>
      </w:r>
      <w:r w:rsidRPr="00E168E8">
        <w:rPr>
          <w:rFonts w:ascii="Arial" w:hAnsi="Arial" w:cs="Arial"/>
          <w:color w:val="000000" w:themeColor="text1"/>
          <w:lang w:val="en-US"/>
        </w:rPr>
        <w:t>, 20</w:t>
      </w:r>
      <w:r w:rsidR="00E168E8">
        <w:rPr>
          <w:rFonts w:ascii="Arial" w:hAnsi="Arial" w:cs="Arial"/>
          <w:color w:val="000000" w:themeColor="text1"/>
          <w:lang w:val="en-US"/>
        </w:rPr>
        <w:t>2</w:t>
      </w:r>
      <w:r w:rsidR="00DD2707">
        <w:rPr>
          <w:rFonts w:ascii="Arial" w:hAnsi="Arial" w:cs="Arial"/>
          <w:color w:val="000000" w:themeColor="text1"/>
          <w:lang w:val="en-US"/>
        </w:rPr>
        <w:t>6</w:t>
      </w:r>
    </w:p>
    <w:p w14:paraId="67F6E9A0" w14:textId="77777777"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 xml:space="preserve">on the mode and rules of recruitment of candidates </w:t>
      </w:r>
    </w:p>
    <w:p w14:paraId="066D8182" w14:textId="77777777" w:rsidR="006273A9"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to the Doctoral School in the discipline of physical culture sciences</w:t>
      </w:r>
    </w:p>
    <w:p w14:paraId="287148F6" w14:textId="7EEF80EE" w:rsidR="00BC7058" w:rsidRPr="00E168E8" w:rsidRDefault="006273A9" w:rsidP="006273A9">
      <w:pPr>
        <w:spacing w:after="0"/>
        <w:jc w:val="center"/>
        <w:rPr>
          <w:rFonts w:ascii="Arial" w:hAnsi="Arial" w:cs="Arial"/>
          <w:color w:val="000000" w:themeColor="text1"/>
          <w:lang w:val="en-US"/>
        </w:rPr>
      </w:pPr>
      <w:r w:rsidRPr="00E168E8">
        <w:rPr>
          <w:rFonts w:ascii="Arial" w:hAnsi="Arial" w:cs="Arial"/>
          <w:color w:val="000000" w:themeColor="text1"/>
          <w:lang w:val="en-US"/>
        </w:rPr>
        <w:t>for the academic year 202</w:t>
      </w:r>
      <w:r w:rsidR="00DD2707">
        <w:rPr>
          <w:rFonts w:ascii="Arial" w:hAnsi="Arial" w:cs="Arial"/>
          <w:color w:val="000000" w:themeColor="text1"/>
          <w:lang w:val="en-US"/>
        </w:rPr>
        <w:t>6</w:t>
      </w:r>
      <w:r w:rsidRPr="00E168E8">
        <w:rPr>
          <w:rFonts w:ascii="Arial" w:hAnsi="Arial" w:cs="Arial"/>
          <w:color w:val="000000" w:themeColor="text1"/>
          <w:lang w:val="en-US"/>
        </w:rPr>
        <w:t>/202</w:t>
      </w:r>
      <w:r w:rsidR="00DD2707">
        <w:rPr>
          <w:rFonts w:ascii="Arial" w:hAnsi="Arial" w:cs="Arial"/>
          <w:color w:val="000000" w:themeColor="text1"/>
          <w:lang w:val="en-US"/>
        </w:rPr>
        <w:t>7</w:t>
      </w:r>
    </w:p>
    <w:p w14:paraId="1D08D325" w14:textId="77777777" w:rsidR="00BC7058" w:rsidRPr="00E168E8" w:rsidRDefault="00BC7058" w:rsidP="00820F56">
      <w:pPr>
        <w:spacing w:after="0"/>
        <w:jc w:val="both"/>
        <w:rPr>
          <w:rFonts w:ascii="Arial" w:hAnsi="Arial" w:cs="Arial"/>
          <w:color w:val="000000" w:themeColor="text1"/>
          <w:lang w:val="en-US"/>
        </w:rPr>
      </w:pPr>
    </w:p>
    <w:p w14:paraId="65D85617" w14:textId="5E693333" w:rsidR="00ED52EC" w:rsidRPr="00E168E8" w:rsidRDefault="006273A9" w:rsidP="00820F56">
      <w:pPr>
        <w:spacing w:after="0"/>
        <w:jc w:val="both"/>
        <w:rPr>
          <w:rFonts w:ascii="Arial" w:hAnsi="Arial" w:cs="Arial"/>
          <w:color w:val="000000" w:themeColor="text1"/>
          <w:lang w:val="en-US"/>
        </w:rPr>
      </w:pPr>
      <w:r w:rsidRPr="00E168E8">
        <w:rPr>
          <w:rFonts w:ascii="Arial" w:hAnsi="Arial" w:cs="Arial"/>
          <w:color w:val="000000" w:themeColor="text1"/>
          <w:lang w:val="en-US"/>
        </w:rPr>
        <w:t xml:space="preserve">In accordance with Article 200 of the Act of 20 July 2018. Law on Higher Education and Science (i.e., Journal of Laws of 2018, item 85 as amended) and Article 290 (1) of the Act of July 3, 2018. - Introductory provisions of the Act - </w:t>
      </w:r>
      <w:r w:rsidRPr="00E168E8">
        <w:rPr>
          <w:rFonts w:ascii="Arial" w:hAnsi="Arial" w:cs="Arial"/>
          <w:i/>
          <w:color w:val="000000" w:themeColor="text1"/>
          <w:lang w:val="en-US"/>
        </w:rPr>
        <w:t>Law on higher education and science</w:t>
      </w:r>
      <w:r w:rsidRPr="00E168E8">
        <w:rPr>
          <w:rFonts w:ascii="Arial" w:hAnsi="Arial" w:cs="Arial"/>
          <w:color w:val="000000" w:themeColor="text1"/>
          <w:lang w:val="en-US"/>
        </w:rPr>
        <w:t xml:space="preserve"> (Journal of Laws of 2018, item 1669), the Senate of the P</w:t>
      </w:r>
      <w:r w:rsidR="00C415DC" w:rsidRPr="00E168E8">
        <w:rPr>
          <w:rFonts w:ascii="Arial" w:hAnsi="Arial" w:cs="Arial"/>
          <w:color w:val="000000" w:themeColor="text1"/>
          <w:lang w:val="en-US"/>
        </w:rPr>
        <w:t>o</w:t>
      </w:r>
      <w:r w:rsidRPr="00E168E8">
        <w:rPr>
          <w:rFonts w:ascii="Arial" w:hAnsi="Arial" w:cs="Arial"/>
          <w:color w:val="000000" w:themeColor="text1"/>
          <w:lang w:val="en-US"/>
        </w:rPr>
        <w:t xml:space="preserve">znan University of Physical Education </w:t>
      </w:r>
      <w:r w:rsidRPr="00E168E8">
        <w:rPr>
          <w:rFonts w:ascii="Arial" w:hAnsi="Arial" w:cs="Arial"/>
          <w:b/>
          <w:color w:val="000000" w:themeColor="text1"/>
          <w:lang w:val="en-US"/>
        </w:rPr>
        <w:t>decides</w:t>
      </w:r>
      <w:r w:rsidRPr="00E168E8">
        <w:rPr>
          <w:rFonts w:ascii="Arial" w:hAnsi="Arial" w:cs="Arial"/>
          <w:color w:val="000000" w:themeColor="text1"/>
          <w:lang w:val="en-US"/>
        </w:rPr>
        <w:t xml:space="preserve"> as follows:</w:t>
      </w:r>
    </w:p>
    <w:p w14:paraId="376B8EFE" w14:textId="77777777" w:rsidR="00306338" w:rsidRPr="00E168E8" w:rsidRDefault="00306338"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1</w:t>
      </w:r>
    </w:p>
    <w:p w14:paraId="3459698F" w14:textId="30A4EAB4" w:rsidR="00E34BAD" w:rsidRPr="00E168E8" w:rsidRDefault="00E34BAD" w:rsidP="006C20A5">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6273A9" w:rsidRPr="00E168E8">
        <w:rPr>
          <w:rFonts w:ascii="Arial" w:hAnsi="Arial" w:cs="Arial"/>
          <w:color w:val="000000" w:themeColor="text1"/>
          <w:lang w:val="en-US"/>
        </w:rPr>
        <w:t>The Poznan University of Physical Education</w:t>
      </w:r>
      <w:r w:rsidR="00E168E8">
        <w:rPr>
          <w:rFonts w:ascii="Arial" w:hAnsi="Arial" w:cs="Arial"/>
          <w:color w:val="000000" w:themeColor="text1"/>
          <w:lang w:val="en-US"/>
        </w:rPr>
        <w:t xml:space="preserve">, </w:t>
      </w:r>
      <w:r w:rsidR="00E168E8" w:rsidRPr="00E168E8">
        <w:rPr>
          <w:rFonts w:ascii="Arial" w:hAnsi="Arial" w:cs="Arial"/>
          <w:color w:val="000000" w:themeColor="text1"/>
          <w:lang w:val="en-US"/>
        </w:rPr>
        <w:t>hereinafter referred to as the University</w:t>
      </w:r>
      <w:r w:rsidR="00E168E8">
        <w:rPr>
          <w:rFonts w:ascii="Arial" w:hAnsi="Arial" w:cs="Arial"/>
          <w:color w:val="000000" w:themeColor="text1"/>
          <w:lang w:val="en-US"/>
        </w:rPr>
        <w:t>,</w:t>
      </w:r>
      <w:r w:rsidR="006273A9" w:rsidRPr="00E168E8">
        <w:rPr>
          <w:rFonts w:ascii="Arial" w:hAnsi="Arial" w:cs="Arial"/>
          <w:color w:val="000000" w:themeColor="text1"/>
          <w:lang w:val="en-US"/>
        </w:rPr>
        <w:t xml:space="preserve"> is recruiting candidates for the Doctoral School in the discipline of physical culture sciences.</w:t>
      </w:r>
    </w:p>
    <w:p w14:paraId="65337122" w14:textId="77777777" w:rsidR="00E34BAD" w:rsidRPr="00E168E8" w:rsidRDefault="00E34BAD" w:rsidP="006C20A5">
      <w:pPr>
        <w:spacing w:after="0"/>
        <w:ind w:left="284" w:hanging="284"/>
        <w:jc w:val="both"/>
        <w:rPr>
          <w:rFonts w:ascii="Arial" w:hAnsi="Arial" w:cs="Arial"/>
          <w:color w:val="000000" w:themeColor="text1"/>
          <w:lang w:val="en-US"/>
        </w:rPr>
      </w:pPr>
    </w:p>
    <w:p w14:paraId="01880B8F" w14:textId="6D321B10" w:rsidR="00306338" w:rsidRPr="00E168E8" w:rsidRDefault="00E34BAD" w:rsidP="006C20A5">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AF1356" w:rsidRPr="00E168E8">
        <w:rPr>
          <w:rFonts w:ascii="Arial" w:hAnsi="Arial" w:cs="Arial"/>
          <w:color w:val="000000" w:themeColor="text1"/>
          <w:lang w:val="en-US"/>
        </w:rPr>
        <w:t>Recruitment is conducted through a competitive process and its purpose is to identify the best candidates for education in the Doctoral School according to the criteria indicated in this resolution.</w:t>
      </w:r>
    </w:p>
    <w:p w14:paraId="5B301722" w14:textId="77777777" w:rsidR="008A5449" w:rsidRPr="00E168E8" w:rsidRDefault="008A5449" w:rsidP="00820F56">
      <w:pPr>
        <w:spacing w:after="0"/>
        <w:jc w:val="center"/>
        <w:rPr>
          <w:rFonts w:ascii="Arial" w:hAnsi="Arial" w:cs="Arial"/>
          <w:b/>
          <w:color w:val="000000" w:themeColor="text1"/>
          <w:lang w:val="en-US"/>
        </w:rPr>
      </w:pPr>
    </w:p>
    <w:p w14:paraId="5EF4574E" w14:textId="77777777" w:rsidR="00E34BAD" w:rsidRPr="00E168E8" w:rsidRDefault="00E34BAD" w:rsidP="00E34BAD">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 </w:t>
      </w:r>
      <w:r w:rsidR="00807E77" w:rsidRPr="00E168E8">
        <w:rPr>
          <w:rFonts w:ascii="Arial" w:hAnsi="Arial" w:cs="Arial"/>
          <w:b/>
          <w:color w:val="000000" w:themeColor="text1"/>
          <w:lang w:val="en-US"/>
        </w:rPr>
        <w:t>2</w:t>
      </w:r>
    </w:p>
    <w:p w14:paraId="5EC63C7A" w14:textId="2717B9EF" w:rsidR="006B243E" w:rsidRPr="00E168E8" w:rsidRDefault="00E34BAD" w:rsidP="00E34BAD">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E168E8" w:rsidRPr="00E168E8">
        <w:rPr>
          <w:rFonts w:ascii="Arial" w:hAnsi="Arial" w:cs="Arial"/>
          <w:color w:val="000000" w:themeColor="text1"/>
          <w:lang w:val="en-US"/>
        </w:rPr>
        <w:t>A person may be admitted to the Doctoral School who is not a doctoral student at another doctoral school and is not employed as an academic teacher or researcher and at the same time:</w:t>
      </w:r>
    </w:p>
    <w:p w14:paraId="760AF8CC" w14:textId="6626AC40" w:rsidR="00E34BAD" w:rsidRPr="00E168E8" w:rsidRDefault="00E530CC" w:rsidP="004D715E">
      <w:pPr>
        <w:pStyle w:val="Akapitzlist"/>
        <w:numPr>
          <w:ilvl w:val="0"/>
          <w:numId w:val="4"/>
        </w:numPr>
        <w:spacing w:after="0"/>
        <w:jc w:val="both"/>
        <w:rPr>
          <w:rFonts w:ascii="Arial" w:hAnsi="Arial" w:cs="Arial"/>
          <w:color w:val="000000" w:themeColor="text1"/>
          <w:lang w:val="en-US"/>
        </w:rPr>
      </w:pPr>
      <w:r w:rsidRPr="00E168E8">
        <w:rPr>
          <w:rFonts w:ascii="Arial" w:hAnsi="Arial" w:cs="Arial"/>
          <w:color w:val="000000" w:themeColor="text1"/>
          <w:lang w:val="en-US"/>
        </w:rPr>
        <w:t>holds a professional degree of master of science or equivalent</w:t>
      </w:r>
      <w:r w:rsidR="001832DD">
        <w:rPr>
          <w:rFonts w:ascii="Arial" w:hAnsi="Arial" w:cs="Arial"/>
          <w:color w:val="000000" w:themeColor="text1"/>
          <w:lang w:val="en-US"/>
        </w:rPr>
        <w:t>, or</w:t>
      </w:r>
      <w:r w:rsidR="006B243E" w:rsidRPr="00E168E8">
        <w:rPr>
          <w:rFonts w:ascii="Arial" w:hAnsi="Arial" w:cs="Arial"/>
          <w:color w:val="000000" w:themeColor="text1"/>
          <w:lang w:val="en-US"/>
        </w:rPr>
        <w:t>;</w:t>
      </w:r>
    </w:p>
    <w:p w14:paraId="1DF79A34" w14:textId="0ABBCC24" w:rsidR="00E34BAD" w:rsidRPr="00E168E8" w:rsidRDefault="00E530CC" w:rsidP="004D715E">
      <w:pPr>
        <w:pStyle w:val="Akapitzlist"/>
        <w:numPr>
          <w:ilvl w:val="0"/>
          <w:numId w:val="4"/>
        </w:numPr>
        <w:spacing w:after="0"/>
        <w:jc w:val="both"/>
        <w:rPr>
          <w:rFonts w:ascii="Arial" w:hAnsi="Arial" w:cs="Arial"/>
          <w:color w:val="000000" w:themeColor="text1"/>
          <w:lang w:val="en-US"/>
        </w:rPr>
      </w:pPr>
      <w:r w:rsidRPr="00E168E8">
        <w:rPr>
          <w:rFonts w:ascii="Arial" w:hAnsi="Arial" w:cs="Arial"/>
          <w:color w:val="000000" w:themeColor="text1"/>
          <w:lang w:val="en-US"/>
        </w:rPr>
        <w:t xml:space="preserve">is a graduate of a first degree studies or one who has completed the third year of uniform master's studies (Article 186, paragraph 2. of the Act of 20 July 2018. Law on Higher Education and Science, Journal of Laws of 2018, item 1668) and at the same time received a scholarship from the </w:t>
      </w:r>
      <w:r w:rsidR="00C415DC" w:rsidRPr="00E168E8">
        <w:rPr>
          <w:rFonts w:ascii="Arial" w:hAnsi="Arial" w:cs="Arial"/>
          <w:color w:val="000000" w:themeColor="text1"/>
          <w:lang w:val="en-US"/>
        </w:rPr>
        <w:t xml:space="preserve">Polish </w:t>
      </w:r>
      <w:r w:rsidRPr="00E168E8">
        <w:rPr>
          <w:rFonts w:ascii="Arial" w:hAnsi="Arial" w:cs="Arial"/>
          <w:color w:val="000000" w:themeColor="text1"/>
          <w:lang w:val="en-US"/>
        </w:rPr>
        <w:t>Minister of Science and Higher Education for outstanding scientific achievements or is a winner of the competition under the "Diamond Grant" program</w:t>
      </w:r>
      <w:r w:rsidR="006B243E" w:rsidRPr="00E168E8">
        <w:rPr>
          <w:rFonts w:ascii="Arial" w:hAnsi="Arial" w:cs="Arial"/>
          <w:color w:val="000000" w:themeColor="text1"/>
          <w:lang w:val="en-US"/>
        </w:rPr>
        <w:t>;</w:t>
      </w:r>
    </w:p>
    <w:p w14:paraId="3EE38C8A" w14:textId="1F9A12F5" w:rsidR="00E34BAD" w:rsidRPr="00E168E8" w:rsidRDefault="00875F43" w:rsidP="004D715E">
      <w:pPr>
        <w:pStyle w:val="Akapitzlist"/>
        <w:numPr>
          <w:ilvl w:val="0"/>
          <w:numId w:val="4"/>
        </w:numPr>
        <w:spacing w:after="0"/>
        <w:jc w:val="both"/>
        <w:rPr>
          <w:rFonts w:ascii="Arial" w:hAnsi="Arial" w:cs="Arial"/>
          <w:color w:val="000000" w:themeColor="text1"/>
          <w:lang w:val="en-US"/>
        </w:rPr>
      </w:pPr>
      <w:r w:rsidRPr="00E168E8">
        <w:rPr>
          <w:rFonts w:ascii="Arial" w:hAnsi="Arial" w:cs="Arial"/>
          <w:color w:val="000000" w:themeColor="text1"/>
          <w:lang w:val="en-US"/>
        </w:rPr>
        <w:t>implements a research project at the Poznan University of Physical Education within a competition funded by the National Science Center (e.g. PRELUDIUM BIS, OPUS), the National Agency for Academic Exchange (NAWA) or another national or international institution</w:t>
      </w:r>
      <w:r w:rsidR="00E168E8">
        <w:rPr>
          <w:rFonts w:ascii="Arial" w:hAnsi="Arial" w:cs="Arial"/>
          <w:color w:val="000000" w:themeColor="text1"/>
          <w:lang w:val="en-US"/>
        </w:rPr>
        <w:t xml:space="preserve"> and is</w:t>
      </w:r>
      <w:r w:rsidRPr="00E168E8">
        <w:rPr>
          <w:rFonts w:ascii="Arial" w:hAnsi="Arial" w:cs="Arial"/>
          <w:color w:val="000000" w:themeColor="text1"/>
          <w:lang w:val="en-US"/>
        </w:rPr>
        <w:t xml:space="preserve"> selected through a competition conducted by a committee appointed by the Rector</w:t>
      </w:r>
      <w:r w:rsidR="00E168E8">
        <w:rPr>
          <w:rFonts w:ascii="Arial" w:hAnsi="Arial" w:cs="Arial"/>
          <w:color w:val="000000" w:themeColor="text1"/>
          <w:lang w:val="en-US"/>
        </w:rPr>
        <w:t>;</w:t>
      </w:r>
      <w:r w:rsidRPr="00E168E8">
        <w:rPr>
          <w:rFonts w:ascii="Arial" w:hAnsi="Arial" w:cs="Arial"/>
          <w:color w:val="000000" w:themeColor="text1"/>
          <w:lang w:val="en-US"/>
        </w:rPr>
        <w:t xml:space="preserve"> </w:t>
      </w:r>
      <w:r w:rsidR="00E168E8" w:rsidRPr="00E168E8">
        <w:rPr>
          <w:rFonts w:ascii="Arial" w:hAnsi="Arial" w:cs="Arial"/>
          <w:color w:val="000000" w:themeColor="text1"/>
          <w:lang w:val="en-US"/>
        </w:rPr>
        <w:t xml:space="preserve">such a person is not subject to the procedures and deadlines described in the following section of this resolution, but is admitted to the Doctoral School out of quota based on the decision of the selection </w:t>
      </w:r>
      <w:r w:rsidR="008A0B54">
        <w:rPr>
          <w:rFonts w:ascii="Arial" w:hAnsi="Arial" w:cs="Arial"/>
          <w:color w:val="000000" w:themeColor="text1"/>
          <w:lang w:val="en-US"/>
        </w:rPr>
        <w:t>board</w:t>
      </w:r>
      <w:r w:rsidR="00E168E8" w:rsidRPr="00E168E8">
        <w:rPr>
          <w:rFonts w:ascii="Arial" w:hAnsi="Arial" w:cs="Arial"/>
          <w:color w:val="000000" w:themeColor="text1"/>
          <w:lang w:val="en-US"/>
        </w:rPr>
        <w:t>, after submitting a formal application</w:t>
      </w:r>
      <w:r w:rsidR="006B243E" w:rsidRPr="00E168E8">
        <w:rPr>
          <w:rFonts w:ascii="Arial" w:hAnsi="Arial" w:cs="Arial"/>
          <w:color w:val="000000" w:themeColor="text1"/>
          <w:lang w:val="en-US"/>
        </w:rPr>
        <w:t>;</w:t>
      </w:r>
      <w:r w:rsidR="00E168E8">
        <w:rPr>
          <w:rFonts w:ascii="Arial" w:hAnsi="Arial" w:cs="Arial"/>
          <w:color w:val="000000" w:themeColor="text1"/>
          <w:lang w:val="en-US"/>
        </w:rPr>
        <w:t xml:space="preserve"> </w:t>
      </w:r>
      <w:r w:rsidR="00E168E8" w:rsidRPr="00E168E8">
        <w:rPr>
          <w:rFonts w:ascii="Arial" w:hAnsi="Arial" w:cs="Arial"/>
          <w:color w:val="000000" w:themeColor="text1"/>
          <w:lang w:val="en-US"/>
        </w:rPr>
        <w:t>recruitment of such a person may take place during the 202</w:t>
      </w:r>
      <w:r w:rsidR="00B24DC9">
        <w:rPr>
          <w:rFonts w:ascii="Arial" w:hAnsi="Arial" w:cs="Arial"/>
          <w:color w:val="000000" w:themeColor="text1"/>
          <w:lang w:val="en-US"/>
        </w:rPr>
        <w:t>6</w:t>
      </w:r>
      <w:r w:rsidR="00E168E8" w:rsidRPr="00E168E8">
        <w:rPr>
          <w:rFonts w:ascii="Arial" w:hAnsi="Arial" w:cs="Arial"/>
          <w:color w:val="000000" w:themeColor="text1"/>
          <w:lang w:val="en-US"/>
        </w:rPr>
        <w:t>/202</w:t>
      </w:r>
      <w:r w:rsidR="00B24DC9">
        <w:rPr>
          <w:rFonts w:ascii="Arial" w:hAnsi="Arial" w:cs="Arial"/>
          <w:color w:val="000000" w:themeColor="text1"/>
          <w:lang w:val="en-US"/>
        </w:rPr>
        <w:t>7</w:t>
      </w:r>
      <w:r w:rsidR="00E168E8" w:rsidRPr="00E168E8">
        <w:rPr>
          <w:rFonts w:ascii="Arial" w:hAnsi="Arial" w:cs="Arial"/>
          <w:color w:val="000000" w:themeColor="text1"/>
          <w:lang w:val="en-US"/>
        </w:rPr>
        <w:t xml:space="preserve"> academic year, whereby the Director of the Doctoral School may establish an individual course of study to supplement the missing elements of training.</w:t>
      </w:r>
    </w:p>
    <w:p w14:paraId="43EAB391" w14:textId="77777777" w:rsidR="00135713" w:rsidRPr="00E168E8" w:rsidRDefault="00135713" w:rsidP="00135713">
      <w:pPr>
        <w:spacing w:after="0"/>
        <w:jc w:val="both"/>
        <w:rPr>
          <w:rFonts w:ascii="Arial" w:hAnsi="Arial" w:cs="Arial"/>
          <w:color w:val="000000" w:themeColor="text1"/>
          <w:lang w:val="en-US"/>
        </w:rPr>
      </w:pPr>
    </w:p>
    <w:p w14:paraId="1DF7A9AE" w14:textId="4FD42887"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C85C47" w:rsidRPr="00E168E8">
        <w:rPr>
          <w:rFonts w:ascii="Arial" w:hAnsi="Arial" w:cs="Arial"/>
          <w:color w:val="000000" w:themeColor="text1"/>
          <w:lang w:val="en-US"/>
        </w:rPr>
        <w:t>Persons who are not Polish citizens, hereinafter referred to as "foreigners", may be admitted to the Doctoral School</w:t>
      </w:r>
      <w:r w:rsidRPr="00E168E8">
        <w:rPr>
          <w:rFonts w:ascii="Arial" w:hAnsi="Arial" w:cs="Arial"/>
          <w:color w:val="000000" w:themeColor="text1"/>
          <w:lang w:val="en-US"/>
        </w:rPr>
        <w:t xml:space="preserve">: </w:t>
      </w:r>
    </w:p>
    <w:p w14:paraId="4135302F" w14:textId="4CF53839" w:rsidR="00135713" w:rsidRPr="00E168E8" w:rsidRDefault="0013571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1) </w:t>
      </w:r>
      <w:r w:rsidR="00C85C47" w:rsidRPr="00E168E8">
        <w:rPr>
          <w:rFonts w:ascii="Arial" w:hAnsi="Arial" w:cs="Arial"/>
          <w:color w:val="000000" w:themeColor="text1"/>
          <w:lang w:val="en-US"/>
        </w:rPr>
        <w:t xml:space="preserve">candidates with dual citizenship (Polish and foreign) are treated as Polish citizens and </w:t>
      </w:r>
      <w:r w:rsidR="00E168E8">
        <w:rPr>
          <w:rFonts w:ascii="Arial" w:hAnsi="Arial" w:cs="Arial"/>
          <w:color w:val="000000" w:themeColor="text1"/>
          <w:lang w:val="en-US"/>
        </w:rPr>
        <w:t>accede</w:t>
      </w:r>
      <w:r w:rsidR="00C85C47" w:rsidRPr="00E168E8">
        <w:rPr>
          <w:rFonts w:ascii="Arial" w:hAnsi="Arial" w:cs="Arial"/>
          <w:color w:val="000000" w:themeColor="text1"/>
          <w:lang w:val="en-US"/>
        </w:rPr>
        <w:t xml:space="preserve"> to the recruitment process according to the rules applicable to Polish citizens</w:t>
      </w:r>
      <w:r w:rsidRPr="00E168E8">
        <w:rPr>
          <w:rFonts w:ascii="Arial" w:hAnsi="Arial" w:cs="Arial"/>
          <w:color w:val="000000" w:themeColor="text1"/>
          <w:lang w:val="en-US"/>
        </w:rPr>
        <w:t>;</w:t>
      </w:r>
    </w:p>
    <w:p w14:paraId="308648DA" w14:textId="1C8935ED" w:rsidR="00135713" w:rsidRPr="00E168E8" w:rsidRDefault="0013571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2) </w:t>
      </w:r>
      <w:r w:rsidR="00107EA5" w:rsidRPr="00107EA5">
        <w:rPr>
          <w:rFonts w:ascii="Arial" w:hAnsi="Arial" w:cs="Arial"/>
          <w:color w:val="000000" w:themeColor="text1"/>
          <w:lang w:val="en-US"/>
        </w:rPr>
        <w:t>on the basis of a diploma confirming the completion of studies abroad, a person may be admitted to the Doctoral School whose diploma in Poland is recognized, in accordance with the relevant regulations in force, as equivalent to a Polish diploma of completion of a uniform master's degree or second-cycle studies</w:t>
      </w:r>
      <w:r w:rsidR="00107EA5">
        <w:rPr>
          <w:rFonts w:ascii="Arial" w:hAnsi="Arial" w:cs="Arial"/>
          <w:color w:val="000000" w:themeColor="text1"/>
          <w:lang w:val="en-US"/>
        </w:rPr>
        <w:t>; in</w:t>
      </w:r>
      <w:r w:rsidR="00DB1D34" w:rsidRPr="00E168E8">
        <w:rPr>
          <w:rFonts w:ascii="Arial" w:hAnsi="Arial" w:cs="Arial"/>
          <w:color w:val="000000" w:themeColor="text1"/>
          <w:lang w:val="en-US"/>
        </w:rPr>
        <w:t xml:space="preserve"> the case of candidates whose diploma cannot be recogni</w:t>
      </w:r>
      <w:r w:rsidR="00A6185D">
        <w:rPr>
          <w:rFonts w:ascii="Arial" w:hAnsi="Arial" w:cs="Arial"/>
          <w:color w:val="000000" w:themeColor="text1"/>
          <w:lang w:val="en-US"/>
        </w:rPr>
        <w:t>z</w:t>
      </w:r>
      <w:r w:rsidR="00DB1D34" w:rsidRPr="00E168E8">
        <w:rPr>
          <w:rFonts w:ascii="Arial" w:hAnsi="Arial" w:cs="Arial"/>
          <w:color w:val="000000" w:themeColor="text1"/>
          <w:lang w:val="en-US"/>
        </w:rPr>
        <w:t xml:space="preserve">ed as equivalent to the corresponding Polish diploma and degree on the basis of an international agreement specifying equivalence </w:t>
      </w:r>
      <w:r w:rsidR="00107EA5">
        <w:rPr>
          <w:rFonts w:ascii="Arial" w:hAnsi="Arial" w:cs="Arial"/>
          <w:color w:val="000000" w:themeColor="text1"/>
          <w:lang w:val="en-US"/>
        </w:rPr>
        <w:t xml:space="preserve">‒ </w:t>
      </w:r>
      <w:proofErr w:type="spellStart"/>
      <w:r w:rsidR="00DB1D34" w:rsidRPr="00E168E8">
        <w:rPr>
          <w:rFonts w:ascii="Arial" w:hAnsi="Arial" w:cs="Arial"/>
          <w:color w:val="000000" w:themeColor="text1"/>
          <w:lang w:val="en-US"/>
        </w:rPr>
        <w:t>nostrification</w:t>
      </w:r>
      <w:proofErr w:type="spellEnd"/>
      <w:r w:rsidR="00DB1D34" w:rsidRPr="00E168E8">
        <w:rPr>
          <w:rFonts w:ascii="Arial" w:hAnsi="Arial" w:cs="Arial"/>
          <w:color w:val="000000" w:themeColor="text1"/>
          <w:lang w:val="en-US"/>
        </w:rPr>
        <w:t xml:space="preserve"> of the diploma is required</w:t>
      </w:r>
      <w:r w:rsidRPr="00E168E8">
        <w:rPr>
          <w:rFonts w:ascii="Arial" w:hAnsi="Arial" w:cs="Arial"/>
          <w:color w:val="000000" w:themeColor="text1"/>
          <w:lang w:val="en-US"/>
        </w:rPr>
        <w:t>;</w:t>
      </w:r>
    </w:p>
    <w:p w14:paraId="2E4B6234" w14:textId="2E284A17" w:rsidR="00135713" w:rsidRPr="00E168E8" w:rsidRDefault="00135713" w:rsidP="00135713">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3) </w:t>
      </w:r>
      <w:r w:rsidR="00DB1D34" w:rsidRPr="00E168E8">
        <w:rPr>
          <w:rFonts w:ascii="Arial" w:hAnsi="Arial" w:cs="Arial"/>
          <w:color w:val="000000" w:themeColor="text1"/>
          <w:lang w:val="en-US"/>
        </w:rPr>
        <w:t>documents drawn up in a foreign language shall be submitted by a candidate together with their translation into Polish or English made by a sworn translator</w:t>
      </w:r>
      <w:r w:rsidRPr="00E168E8">
        <w:rPr>
          <w:rFonts w:ascii="Arial" w:hAnsi="Arial" w:cs="Arial"/>
          <w:color w:val="000000" w:themeColor="text1"/>
          <w:lang w:val="en-US"/>
        </w:rPr>
        <w:t>.</w:t>
      </w:r>
    </w:p>
    <w:p w14:paraId="1D034387" w14:textId="77777777" w:rsidR="00E34BAD" w:rsidRPr="00E168E8" w:rsidRDefault="00E34BAD" w:rsidP="00E34BAD">
      <w:pPr>
        <w:spacing w:after="0"/>
        <w:ind w:left="284" w:hanging="284"/>
        <w:jc w:val="both"/>
        <w:rPr>
          <w:rFonts w:ascii="Arial" w:hAnsi="Arial" w:cs="Arial"/>
          <w:color w:val="000000" w:themeColor="text1"/>
          <w:lang w:val="en-US"/>
        </w:rPr>
      </w:pPr>
    </w:p>
    <w:p w14:paraId="21425555" w14:textId="2B51E8F1" w:rsidR="00135713" w:rsidRPr="00E168E8" w:rsidRDefault="00135713" w:rsidP="00844E4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3</w:t>
      </w:r>
      <w:r w:rsidR="00E34BAD" w:rsidRPr="00E168E8">
        <w:rPr>
          <w:rFonts w:ascii="Arial" w:hAnsi="Arial" w:cs="Arial"/>
          <w:b/>
          <w:color w:val="000000" w:themeColor="text1"/>
          <w:lang w:val="en-US"/>
        </w:rPr>
        <w:t>.</w:t>
      </w:r>
      <w:r w:rsidR="00E34BAD" w:rsidRPr="00E168E8">
        <w:rPr>
          <w:rFonts w:ascii="Arial" w:hAnsi="Arial" w:cs="Arial"/>
          <w:color w:val="000000" w:themeColor="text1"/>
          <w:lang w:val="en-US"/>
        </w:rPr>
        <w:t xml:space="preserve"> </w:t>
      </w:r>
      <w:r w:rsidR="00107EA5" w:rsidRPr="00107EA5">
        <w:rPr>
          <w:rFonts w:ascii="Arial" w:hAnsi="Arial" w:cs="Arial"/>
          <w:color w:val="000000" w:themeColor="text1"/>
          <w:lang w:val="en-US"/>
        </w:rPr>
        <w:t xml:space="preserve">As a prerequisite for applying for admission to the Doctoral School, a researcher employed at the University must agree to act as supervisor if the candidate is admitted, whereby </w:t>
      </w:r>
      <w:r w:rsidR="00107EA5">
        <w:rPr>
          <w:rFonts w:ascii="Arial" w:hAnsi="Arial" w:cs="Arial"/>
          <w:color w:val="000000" w:themeColor="text1"/>
          <w:lang w:val="en-US"/>
        </w:rPr>
        <w:t>this researcher</w:t>
      </w:r>
      <w:r w:rsidR="00107EA5" w:rsidRPr="00107EA5">
        <w:rPr>
          <w:rFonts w:ascii="Arial" w:hAnsi="Arial" w:cs="Arial"/>
          <w:color w:val="000000" w:themeColor="text1"/>
          <w:lang w:val="en-US"/>
        </w:rPr>
        <w:t>:</w:t>
      </w:r>
      <w:r w:rsidR="00844E43" w:rsidRPr="00E168E8">
        <w:rPr>
          <w:rFonts w:ascii="Arial" w:hAnsi="Arial" w:cs="Arial"/>
          <w:color w:val="000000" w:themeColor="text1"/>
          <w:lang w:val="en-US"/>
        </w:rPr>
        <w:t xml:space="preserve"> </w:t>
      </w:r>
    </w:p>
    <w:p w14:paraId="08D055B4" w14:textId="544C3B00" w:rsidR="00986871" w:rsidRPr="00E168E8" w:rsidRDefault="00986871" w:rsidP="00986871">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1) </w:t>
      </w:r>
      <w:r w:rsidR="00107EA5" w:rsidRPr="00107EA5">
        <w:rPr>
          <w:rFonts w:ascii="Arial" w:hAnsi="Arial" w:cs="Arial"/>
          <w:color w:val="000000" w:themeColor="text1"/>
          <w:lang w:val="en-US"/>
        </w:rPr>
        <w:t>must be a current full-time employee of the University, counted in the so-called N-number;</w:t>
      </w:r>
    </w:p>
    <w:p w14:paraId="3B749A3B" w14:textId="326D43FA" w:rsidR="00986871" w:rsidRPr="00E168E8" w:rsidRDefault="00986871" w:rsidP="008929F4">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 xml:space="preserve">2) </w:t>
      </w:r>
      <w:r w:rsidR="00107EA5" w:rsidRPr="00107EA5">
        <w:rPr>
          <w:rFonts w:ascii="Arial" w:hAnsi="Arial" w:cs="Arial"/>
          <w:color w:val="000000" w:themeColor="text1"/>
          <w:lang w:val="en-US"/>
        </w:rPr>
        <w:t>must hold a habilitation degree or a professorship conferred in Poland or recognized in Poland in accordance with applicable regulations</w:t>
      </w:r>
      <w:r w:rsidR="00710ECD" w:rsidRPr="00E168E8">
        <w:rPr>
          <w:rFonts w:ascii="Arial" w:hAnsi="Arial" w:cs="Arial"/>
          <w:color w:val="000000" w:themeColor="text1"/>
          <w:lang w:val="en-US"/>
        </w:rPr>
        <w:t>;</w:t>
      </w:r>
    </w:p>
    <w:p w14:paraId="53191623" w14:textId="544CAF00" w:rsidR="00135713" w:rsidRPr="00E168E8" w:rsidRDefault="00986871" w:rsidP="00DD2707">
      <w:pPr>
        <w:spacing w:after="0"/>
        <w:ind w:left="993" w:hanging="284"/>
        <w:jc w:val="both"/>
        <w:rPr>
          <w:rFonts w:ascii="Arial" w:hAnsi="Arial" w:cs="Arial"/>
          <w:color w:val="000000" w:themeColor="text1"/>
          <w:lang w:val="en-US"/>
        </w:rPr>
      </w:pPr>
      <w:r w:rsidRPr="00E168E8">
        <w:rPr>
          <w:rFonts w:ascii="Arial" w:hAnsi="Arial" w:cs="Arial"/>
          <w:color w:val="000000" w:themeColor="text1"/>
          <w:lang w:val="en-US"/>
        </w:rPr>
        <w:t>3</w:t>
      </w:r>
      <w:r w:rsidR="00135713" w:rsidRPr="00E168E8">
        <w:rPr>
          <w:rFonts w:ascii="Arial" w:hAnsi="Arial" w:cs="Arial"/>
          <w:color w:val="000000" w:themeColor="text1"/>
          <w:lang w:val="en-US"/>
        </w:rPr>
        <w:t xml:space="preserve">) </w:t>
      </w:r>
      <w:r w:rsidR="00107EA5" w:rsidRPr="00107EA5">
        <w:rPr>
          <w:rFonts w:ascii="Arial" w:hAnsi="Arial" w:cs="Arial"/>
          <w:color w:val="000000" w:themeColor="text1"/>
          <w:lang w:val="en-US"/>
        </w:rPr>
        <w:t>may not have under his/her supervision, including the candidate, more than 4 doctoral students in or out of the Doctoral School;</w:t>
      </w:r>
    </w:p>
    <w:p w14:paraId="04732266" w14:textId="339F226A" w:rsidR="00B01E4F" w:rsidRPr="00E168E8" w:rsidRDefault="00DD2707" w:rsidP="00135713">
      <w:pPr>
        <w:spacing w:after="0"/>
        <w:ind w:left="993" w:hanging="284"/>
        <w:jc w:val="both"/>
        <w:rPr>
          <w:rFonts w:ascii="Arial" w:hAnsi="Arial" w:cs="Arial"/>
          <w:color w:val="000000" w:themeColor="text1"/>
          <w:lang w:val="en-US"/>
        </w:rPr>
      </w:pPr>
      <w:r>
        <w:rPr>
          <w:rFonts w:ascii="Arial" w:hAnsi="Arial" w:cs="Arial"/>
          <w:color w:val="000000" w:themeColor="text1"/>
          <w:lang w:val="en-US"/>
        </w:rPr>
        <w:t>4</w:t>
      </w:r>
      <w:r w:rsidR="00B01E4F" w:rsidRPr="00E168E8">
        <w:rPr>
          <w:rFonts w:ascii="Arial" w:hAnsi="Arial" w:cs="Arial"/>
          <w:color w:val="000000" w:themeColor="text1"/>
          <w:lang w:val="en-US"/>
        </w:rPr>
        <w:t xml:space="preserve">) </w:t>
      </w:r>
      <w:r w:rsidR="001C6E7A" w:rsidRPr="00E168E8">
        <w:rPr>
          <w:rFonts w:ascii="Arial" w:hAnsi="Arial" w:cs="Arial"/>
          <w:color w:val="000000" w:themeColor="text1"/>
          <w:lang w:val="en-US"/>
        </w:rPr>
        <w:t>must have a current positive interim evaluation in the area of scientific and teaching activity</w:t>
      </w:r>
      <w:r w:rsidR="00266583" w:rsidRPr="00E168E8">
        <w:rPr>
          <w:rFonts w:ascii="Arial" w:hAnsi="Arial" w:cs="Arial"/>
          <w:color w:val="000000" w:themeColor="text1"/>
          <w:lang w:val="en-US"/>
        </w:rPr>
        <w:t>;</w:t>
      </w:r>
    </w:p>
    <w:p w14:paraId="2017E927" w14:textId="0D3A33A5" w:rsidR="00266583" w:rsidRPr="00E168E8" w:rsidRDefault="00DD2707" w:rsidP="00135713">
      <w:pPr>
        <w:spacing w:after="0"/>
        <w:ind w:left="993" w:hanging="284"/>
        <w:jc w:val="both"/>
        <w:rPr>
          <w:rFonts w:ascii="Arial" w:hAnsi="Arial" w:cs="Arial"/>
          <w:color w:val="000000" w:themeColor="text1"/>
          <w:lang w:val="en-US"/>
        </w:rPr>
      </w:pPr>
      <w:r>
        <w:rPr>
          <w:rFonts w:ascii="Arial" w:hAnsi="Arial" w:cs="Arial"/>
          <w:color w:val="000000" w:themeColor="text1"/>
          <w:lang w:val="en-US"/>
        </w:rPr>
        <w:t>5</w:t>
      </w:r>
      <w:r w:rsidR="00266583" w:rsidRPr="00E168E8">
        <w:rPr>
          <w:rFonts w:ascii="Arial" w:hAnsi="Arial" w:cs="Arial"/>
          <w:color w:val="000000" w:themeColor="text1"/>
          <w:lang w:val="en-US"/>
        </w:rPr>
        <w:t xml:space="preserve">) </w:t>
      </w:r>
      <w:r w:rsidR="00107EA5">
        <w:rPr>
          <w:rFonts w:ascii="Arial" w:hAnsi="Arial" w:cs="Arial"/>
          <w:color w:val="000000" w:themeColor="text1"/>
          <w:lang w:val="en-US"/>
        </w:rPr>
        <w:t>m</w:t>
      </w:r>
      <w:r w:rsidR="00107EA5" w:rsidRPr="00107EA5">
        <w:rPr>
          <w:rFonts w:ascii="Arial" w:hAnsi="Arial" w:cs="Arial"/>
          <w:color w:val="000000" w:themeColor="text1"/>
          <w:lang w:val="en-US"/>
        </w:rPr>
        <w:t>ust have a significant academic record in the discipline of physical culture sciences or related disciplines</w:t>
      </w:r>
      <w:r w:rsidR="00266583" w:rsidRPr="00E168E8">
        <w:rPr>
          <w:rFonts w:ascii="Arial" w:hAnsi="Arial" w:cs="Arial"/>
          <w:color w:val="000000" w:themeColor="text1"/>
          <w:lang w:val="en-US"/>
        </w:rPr>
        <w:t>.</w:t>
      </w:r>
    </w:p>
    <w:p w14:paraId="50C3C7CB" w14:textId="77777777" w:rsidR="00716140" w:rsidRPr="00E168E8" w:rsidRDefault="00716140" w:rsidP="00135713">
      <w:pPr>
        <w:spacing w:after="0"/>
        <w:ind w:left="993" w:hanging="284"/>
        <w:jc w:val="both"/>
        <w:rPr>
          <w:rFonts w:ascii="Arial" w:hAnsi="Arial" w:cs="Arial"/>
          <w:color w:val="000000" w:themeColor="text1"/>
          <w:lang w:val="en-US"/>
        </w:rPr>
      </w:pPr>
    </w:p>
    <w:p w14:paraId="4FFB59D4" w14:textId="7C51BD7B" w:rsidR="00823BBA" w:rsidRPr="00E168E8" w:rsidRDefault="00107EA5" w:rsidP="00716140">
      <w:pPr>
        <w:spacing w:after="0"/>
        <w:ind w:left="284"/>
        <w:jc w:val="both"/>
        <w:rPr>
          <w:rFonts w:ascii="Arial" w:hAnsi="Arial" w:cs="Arial"/>
          <w:color w:val="000000" w:themeColor="text1"/>
          <w:lang w:val="en-US"/>
        </w:rPr>
      </w:pPr>
      <w:r w:rsidRPr="00107EA5">
        <w:rPr>
          <w:rFonts w:ascii="Arial" w:hAnsi="Arial" w:cs="Arial"/>
          <w:color w:val="000000" w:themeColor="text1"/>
          <w:lang w:val="en-US"/>
        </w:rPr>
        <w:t>A list of potential supervisors meeting the above conditions is available on the Doctoral School website.</w:t>
      </w:r>
    </w:p>
    <w:p w14:paraId="78B1EB62" w14:textId="77777777" w:rsidR="0036274B" w:rsidRPr="00E168E8" w:rsidRDefault="0036274B" w:rsidP="00820F56">
      <w:pPr>
        <w:spacing w:after="0"/>
        <w:jc w:val="center"/>
        <w:rPr>
          <w:rFonts w:ascii="Arial" w:hAnsi="Arial" w:cs="Arial"/>
          <w:b/>
          <w:color w:val="000000" w:themeColor="text1"/>
          <w:lang w:val="en-US"/>
        </w:rPr>
      </w:pPr>
    </w:p>
    <w:p w14:paraId="5CA018D8" w14:textId="77777777" w:rsidR="00306338" w:rsidRPr="00E168E8" w:rsidRDefault="00306338"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 </w:t>
      </w:r>
      <w:r w:rsidR="00807E77" w:rsidRPr="00E168E8">
        <w:rPr>
          <w:rFonts w:ascii="Arial" w:hAnsi="Arial" w:cs="Arial"/>
          <w:b/>
          <w:color w:val="000000" w:themeColor="text1"/>
          <w:lang w:val="en-US"/>
        </w:rPr>
        <w:t>3</w:t>
      </w:r>
    </w:p>
    <w:p w14:paraId="04E5F542" w14:textId="6CED8352" w:rsidR="00306338" w:rsidRPr="00E168E8" w:rsidRDefault="0030633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FD0E48" w:rsidRPr="00E168E8">
        <w:rPr>
          <w:rFonts w:ascii="Arial" w:hAnsi="Arial" w:cs="Arial"/>
          <w:color w:val="000000" w:themeColor="text1"/>
          <w:lang w:val="en-US"/>
        </w:rPr>
        <w:t xml:space="preserve">The recruitment procedure is conducted in the seat of the University, i.e. in Poznań, by the selection </w:t>
      </w:r>
      <w:r w:rsidR="00A07F32">
        <w:rPr>
          <w:rFonts w:ascii="Arial" w:hAnsi="Arial" w:cs="Arial"/>
          <w:color w:val="000000" w:themeColor="text1"/>
          <w:lang w:val="en-US"/>
        </w:rPr>
        <w:t>board</w:t>
      </w:r>
      <w:r w:rsidR="00FD0E48" w:rsidRPr="00E168E8">
        <w:rPr>
          <w:rFonts w:ascii="Arial" w:hAnsi="Arial" w:cs="Arial"/>
          <w:color w:val="000000" w:themeColor="text1"/>
          <w:lang w:val="en-US"/>
        </w:rPr>
        <w:t xml:space="preserve"> appointed by the Academic Council of the University. In case of foreigners, it is possible to conduct interviews with the use of methods and techniques of remote communication with simultaneous audio and video connection</w:t>
      </w:r>
      <w:r w:rsidR="00135713" w:rsidRPr="00E168E8">
        <w:rPr>
          <w:rFonts w:ascii="Arial" w:hAnsi="Arial" w:cs="Arial"/>
          <w:color w:val="000000" w:themeColor="text1"/>
          <w:lang w:val="en-US"/>
        </w:rPr>
        <w:t>.</w:t>
      </w:r>
    </w:p>
    <w:p w14:paraId="04FE8FD7" w14:textId="77777777" w:rsidR="00746139" w:rsidRPr="00E168E8" w:rsidRDefault="00746139" w:rsidP="008A5449">
      <w:pPr>
        <w:spacing w:after="0"/>
        <w:ind w:left="284" w:hanging="284"/>
        <w:jc w:val="both"/>
        <w:rPr>
          <w:rFonts w:ascii="Arial" w:hAnsi="Arial" w:cs="Arial"/>
          <w:color w:val="000000" w:themeColor="text1"/>
          <w:lang w:val="en-US"/>
        </w:rPr>
      </w:pPr>
    </w:p>
    <w:p w14:paraId="34E0DAB0" w14:textId="50CDBCD4" w:rsidR="00306338" w:rsidRDefault="0030633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1F73CE" w:rsidRPr="00E168E8">
        <w:rPr>
          <w:rFonts w:ascii="Arial" w:hAnsi="Arial" w:cs="Arial"/>
          <w:color w:val="000000" w:themeColor="text1"/>
          <w:lang w:val="en-US"/>
        </w:rPr>
        <w:t xml:space="preserve">The selection </w:t>
      </w:r>
      <w:r w:rsidR="00A07F32">
        <w:rPr>
          <w:rFonts w:ascii="Arial" w:hAnsi="Arial" w:cs="Arial"/>
          <w:color w:val="000000" w:themeColor="text1"/>
          <w:lang w:val="en-US"/>
        </w:rPr>
        <w:t>board</w:t>
      </w:r>
      <w:r w:rsidR="001F73CE" w:rsidRPr="00E168E8">
        <w:rPr>
          <w:rFonts w:ascii="Arial" w:hAnsi="Arial" w:cs="Arial"/>
          <w:color w:val="000000" w:themeColor="text1"/>
          <w:lang w:val="en-US"/>
        </w:rPr>
        <w:t xml:space="preserve"> consists of the </w:t>
      </w:r>
      <w:r w:rsidR="000B21C5" w:rsidRPr="00E168E8">
        <w:rPr>
          <w:rFonts w:ascii="Arial" w:hAnsi="Arial" w:cs="Arial"/>
          <w:color w:val="000000" w:themeColor="text1"/>
          <w:lang w:val="en-US"/>
        </w:rPr>
        <w:t xml:space="preserve">head </w:t>
      </w:r>
      <w:r w:rsidR="001F73CE" w:rsidRPr="00E168E8">
        <w:rPr>
          <w:rFonts w:ascii="Arial" w:hAnsi="Arial" w:cs="Arial"/>
          <w:color w:val="000000" w:themeColor="text1"/>
          <w:lang w:val="en-US"/>
        </w:rPr>
        <w:t xml:space="preserve">of the Doctoral School as chairman and six members who are professors or postdoctoral fellows (with voting rights) and a secretary (without voting rights). The </w:t>
      </w:r>
      <w:r w:rsidR="008A0B54">
        <w:rPr>
          <w:rFonts w:ascii="Arial" w:hAnsi="Arial" w:cs="Arial"/>
          <w:color w:val="000000" w:themeColor="text1"/>
          <w:lang w:val="en-US"/>
        </w:rPr>
        <w:t>board</w:t>
      </w:r>
      <w:r w:rsidR="001F73CE" w:rsidRPr="00E168E8">
        <w:rPr>
          <w:rFonts w:ascii="Arial" w:hAnsi="Arial" w:cs="Arial"/>
          <w:color w:val="000000" w:themeColor="text1"/>
          <w:lang w:val="en-US"/>
        </w:rPr>
        <w:t xml:space="preserve"> is attended by a representative of the doctoral student self-government as an observer and an English teacher as an advisor</w:t>
      </w:r>
      <w:r w:rsidRPr="00E168E8">
        <w:rPr>
          <w:rFonts w:ascii="Arial" w:hAnsi="Arial" w:cs="Arial"/>
          <w:color w:val="000000" w:themeColor="text1"/>
          <w:lang w:val="en-US"/>
        </w:rPr>
        <w:t>.</w:t>
      </w:r>
    </w:p>
    <w:p w14:paraId="7FD1F0B2" w14:textId="35E15C13" w:rsidR="006D69A6" w:rsidRPr="006D69A6" w:rsidRDefault="006D69A6" w:rsidP="008A5449">
      <w:pPr>
        <w:spacing w:after="0"/>
        <w:ind w:left="284" w:hanging="284"/>
        <w:jc w:val="both"/>
        <w:rPr>
          <w:rFonts w:ascii="Arial" w:hAnsi="Arial" w:cs="Arial"/>
          <w:color w:val="000000" w:themeColor="text1"/>
          <w:lang w:val="en-US"/>
        </w:rPr>
      </w:pPr>
      <w:r>
        <w:rPr>
          <w:rFonts w:ascii="Arial" w:hAnsi="Arial" w:cs="Arial"/>
          <w:b/>
          <w:color w:val="000000" w:themeColor="text1"/>
          <w:lang w:val="en-US"/>
        </w:rPr>
        <w:t>3.</w:t>
      </w:r>
      <w:r>
        <w:rPr>
          <w:rFonts w:ascii="Arial" w:hAnsi="Arial" w:cs="Arial"/>
          <w:color w:val="000000" w:themeColor="text1"/>
          <w:lang w:val="en-US"/>
        </w:rPr>
        <w:t xml:space="preserve"> </w:t>
      </w:r>
      <w:r w:rsidRPr="006D69A6">
        <w:rPr>
          <w:rFonts w:ascii="Arial" w:hAnsi="Arial" w:cs="Arial"/>
          <w:color w:val="000000" w:themeColor="text1"/>
          <w:lang w:val="en-US"/>
        </w:rPr>
        <w:t>Candidates for members of the recruitment committee are nominated by the Director of the Doctoral School, and their composition is reviewed by the Academic Council of the University. Following the review, the members of the committee are appointed by the Academic Council, taking into account a wide range of competencies to ensure a comprehensive and reliable assessment of the candidates, while paying particular attention to avoiding potential conflicts of interest.</w:t>
      </w:r>
    </w:p>
    <w:p w14:paraId="31325287" w14:textId="77777777" w:rsidR="00746139" w:rsidRPr="00E168E8" w:rsidRDefault="00746139" w:rsidP="00035AEA">
      <w:pPr>
        <w:spacing w:after="0" w:line="240" w:lineRule="auto"/>
        <w:ind w:left="284" w:hanging="284"/>
        <w:jc w:val="both"/>
        <w:rPr>
          <w:rFonts w:ascii="Arial" w:hAnsi="Arial" w:cs="Arial"/>
          <w:color w:val="000000" w:themeColor="text1"/>
          <w:lang w:val="en-US"/>
        </w:rPr>
      </w:pPr>
    </w:p>
    <w:p w14:paraId="4D6320A8" w14:textId="5C864AF8" w:rsidR="001F73CE" w:rsidRPr="00E168E8" w:rsidRDefault="006D69A6" w:rsidP="001F73CE">
      <w:pPr>
        <w:spacing w:after="0"/>
        <w:jc w:val="both"/>
        <w:rPr>
          <w:rFonts w:ascii="Arial" w:hAnsi="Arial" w:cs="Arial"/>
          <w:color w:val="000000" w:themeColor="text1"/>
          <w:lang w:val="en-US"/>
        </w:rPr>
      </w:pPr>
      <w:r>
        <w:rPr>
          <w:rFonts w:ascii="Arial" w:hAnsi="Arial" w:cs="Arial"/>
          <w:b/>
          <w:color w:val="000000" w:themeColor="text1"/>
          <w:lang w:val="en-US"/>
        </w:rPr>
        <w:t>4</w:t>
      </w:r>
      <w:r w:rsidR="00306338" w:rsidRPr="00E168E8">
        <w:rPr>
          <w:rFonts w:ascii="Arial" w:hAnsi="Arial" w:cs="Arial"/>
          <w:b/>
          <w:color w:val="000000" w:themeColor="text1"/>
          <w:lang w:val="en-US"/>
        </w:rPr>
        <w:t>.</w:t>
      </w:r>
      <w:r w:rsidR="00306338" w:rsidRPr="00E168E8">
        <w:rPr>
          <w:rFonts w:ascii="Arial" w:hAnsi="Arial" w:cs="Arial"/>
          <w:color w:val="000000" w:themeColor="text1"/>
          <w:lang w:val="en-US"/>
        </w:rPr>
        <w:t xml:space="preserve"> </w:t>
      </w:r>
      <w:r w:rsidR="001F73CE" w:rsidRPr="00E168E8">
        <w:rPr>
          <w:rFonts w:ascii="Arial" w:hAnsi="Arial" w:cs="Arial"/>
          <w:color w:val="000000" w:themeColor="text1"/>
          <w:lang w:val="en-US"/>
        </w:rPr>
        <w:t>The tasks of the selection board include, in particular:</w:t>
      </w:r>
    </w:p>
    <w:p w14:paraId="6EE89DE0" w14:textId="77777777" w:rsidR="001F73CE" w:rsidRPr="00E168E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1) receiving and verifying submitted documents;</w:t>
      </w:r>
    </w:p>
    <w:p w14:paraId="6CFD9A33" w14:textId="68585240" w:rsidR="001F73CE" w:rsidRPr="00E168E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2) ongoing administration and supervision of the recruitment proce</w:t>
      </w:r>
      <w:r w:rsidR="00253CD5">
        <w:rPr>
          <w:rFonts w:ascii="Arial" w:hAnsi="Arial" w:cs="Arial"/>
          <w:color w:val="000000" w:themeColor="text1"/>
          <w:lang w:val="en-US"/>
        </w:rPr>
        <w:t>s</w:t>
      </w:r>
      <w:r w:rsidRPr="00E168E8">
        <w:rPr>
          <w:rFonts w:ascii="Arial" w:hAnsi="Arial" w:cs="Arial"/>
          <w:color w:val="000000" w:themeColor="text1"/>
          <w:lang w:val="en-US"/>
        </w:rPr>
        <w:t>s;</w:t>
      </w:r>
    </w:p>
    <w:p w14:paraId="5811923C" w14:textId="76F77717" w:rsidR="001F73CE" w:rsidRPr="00E168E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3) conducting interviews with candidates;</w:t>
      </w:r>
    </w:p>
    <w:p w14:paraId="69D3CCC4" w14:textId="593D1E58" w:rsidR="00306338" w:rsidRDefault="001F73CE" w:rsidP="001F73CE">
      <w:pPr>
        <w:spacing w:after="0"/>
        <w:ind w:left="709"/>
        <w:jc w:val="both"/>
        <w:rPr>
          <w:rFonts w:ascii="Arial" w:hAnsi="Arial" w:cs="Arial"/>
          <w:color w:val="000000" w:themeColor="text1"/>
          <w:lang w:val="en-US"/>
        </w:rPr>
      </w:pPr>
      <w:r w:rsidRPr="00E168E8">
        <w:rPr>
          <w:rFonts w:ascii="Arial" w:hAnsi="Arial" w:cs="Arial"/>
          <w:color w:val="000000" w:themeColor="text1"/>
          <w:lang w:val="en-US"/>
        </w:rPr>
        <w:t>4) taking decisions on admission to the Doctoral School.</w:t>
      </w:r>
    </w:p>
    <w:p w14:paraId="18C1FD5F" w14:textId="77777777" w:rsidR="006D69A6" w:rsidRDefault="006D69A6" w:rsidP="001F73CE">
      <w:pPr>
        <w:spacing w:after="0"/>
        <w:ind w:left="709"/>
        <w:jc w:val="both"/>
        <w:rPr>
          <w:rFonts w:ascii="Arial" w:hAnsi="Arial" w:cs="Arial"/>
          <w:color w:val="000000" w:themeColor="text1"/>
          <w:lang w:val="en-US"/>
        </w:rPr>
      </w:pPr>
    </w:p>
    <w:p w14:paraId="0EF0A23B" w14:textId="6369E305" w:rsidR="006D69A6" w:rsidRPr="006D69A6" w:rsidRDefault="006D69A6" w:rsidP="006D69A6">
      <w:pPr>
        <w:spacing w:after="0"/>
        <w:jc w:val="both"/>
        <w:rPr>
          <w:rFonts w:ascii="Arial" w:hAnsi="Arial" w:cs="Arial"/>
          <w:color w:val="000000" w:themeColor="text1"/>
          <w:lang w:val="en-US"/>
        </w:rPr>
      </w:pPr>
      <w:r w:rsidRPr="006D69A6">
        <w:rPr>
          <w:rFonts w:ascii="Arial" w:hAnsi="Arial" w:cs="Arial"/>
          <w:b/>
          <w:color w:val="000000" w:themeColor="text1"/>
          <w:lang w:val="en-US"/>
        </w:rPr>
        <w:t>5.</w:t>
      </w:r>
      <w:r>
        <w:rPr>
          <w:rFonts w:ascii="Arial" w:hAnsi="Arial" w:cs="Arial"/>
          <w:color w:val="000000" w:themeColor="text1"/>
          <w:lang w:val="en-US"/>
        </w:rPr>
        <w:t xml:space="preserve"> </w:t>
      </w:r>
      <w:r w:rsidRPr="006D69A6">
        <w:rPr>
          <w:rFonts w:ascii="Arial" w:hAnsi="Arial" w:cs="Arial"/>
          <w:color w:val="000000" w:themeColor="text1"/>
          <w:lang w:val="en-US"/>
        </w:rPr>
        <w:t>Members of the recruitment committee are required to submit a declaration of no conflict of interest with respect to the registered candidates before commencing their work on the committee.</w:t>
      </w:r>
    </w:p>
    <w:p w14:paraId="7D6361A0" w14:textId="77777777" w:rsidR="00ED52EC" w:rsidRPr="00E168E8" w:rsidRDefault="00ED52EC" w:rsidP="00820F56">
      <w:pPr>
        <w:spacing w:after="0"/>
        <w:ind w:left="567"/>
        <w:jc w:val="both"/>
        <w:rPr>
          <w:rFonts w:ascii="Arial" w:hAnsi="Arial" w:cs="Arial"/>
          <w:color w:val="000000" w:themeColor="text1"/>
          <w:lang w:val="en-US"/>
        </w:rPr>
      </w:pPr>
    </w:p>
    <w:p w14:paraId="68A542F0" w14:textId="77777777" w:rsidR="003479FE" w:rsidRPr="00E168E8" w:rsidRDefault="003479FE"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4</w:t>
      </w:r>
    </w:p>
    <w:p w14:paraId="2705EF4B" w14:textId="55459DC7" w:rsidR="003479FE" w:rsidRPr="00E168E8" w:rsidRDefault="00135713" w:rsidP="008A5449">
      <w:pPr>
        <w:spacing w:after="0"/>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w:t>
      </w:r>
      <w:r w:rsidR="001F73CE" w:rsidRPr="00E168E8">
        <w:rPr>
          <w:rFonts w:ascii="Arial" w:hAnsi="Arial" w:cs="Arial"/>
          <w:color w:val="000000" w:themeColor="text1"/>
          <w:lang w:val="en-US"/>
        </w:rPr>
        <w:t xml:space="preserve">Candidates to the Doctoral School are obliged to submit the documents listed below in due time, personally or by mail to the secretariat of the Doctoral School, </w:t>
      </w:r>
      <w:proofErr w:type="spellStart"/>
      <w:r w:rsidR="001F73CE" w:rsidRPr="00E168E8">
        <w:rPr>
          <w:rFonts w:ascii="Arial" w:hAnsi="Arial" w:cs="Arial"/>
          <w:color w:val="000000" w:themeColor="text1"/>
          <w:lang w:val="en-US"/>
        </w:rPr>
        <w:t>Królowej</w:t>
      </w:r>
      <w:proofErr w:type="spellEnd"/>
      <w:r w:rsidR="001F73CE" w:rsidRPr="00E168E8">
        <w:rPr>
          <w:rFonts w:ascii="Arial" w:hAnsi="Arial" w:cs="Arial"/>
          <w:color w:val="000000" w:themeColor="text1"/>
          <w:lang w:val="en-US"/>
        </w:rPr>
        <w:t xml:space="preserve"> </w:t>
      </w:r>
      <w:proofErr w:type="spellStart"/>
      <w:r w:rsidR="001F73CE" w:rsidRPr="00E168E8">
        <w:rPr>
          <w:rFonts w:ascii="Arial" w:hAnsi="Arial" w:cs="Arial"/>
          <w:color w:val="000000" w:themeColor="text1"/>
          <w:lang w:val="en-US"/>
        </w:rPr>
        <w:t>Jadwigi</w:t>
      </w:r>
      <w:proofErr w:type="spellEnd"/>
      <w:r w:rsidR="001F73CE" w:rsidRPr="00E168E8">
        <w:rPr>
          <w:rFonts w:ascii="Arial" w:hAnsi="Arial" w:cs="Arial"/>
          <w:color w:val="000000" w:themeColor="text1"/>
          <w:lang w:val="en-US"/>
        </w:rPr>
        <w:t xml:space="preserve"> St</w:t>
      </w:r>
      <w:r w:rsidR="00253CD5">
        <w:rPr>
          <w:rFonts w:ascii="Arial" w:hAnsi="Arial" w:cs="Arial"/>
          <w:color w:val="000000" w:themeColor="text1"/>
          <w:lang w:val="en-US"/>
        </w:rPr>
        <w:t>reet</w:t>
      </w:r>
      <w:r w:rsidR="00253CD5" w:rsidRPr="00253CD5">
        <w:rPr>
          <w:rFonts w:ascii="Arial" w:hAnsi="Arial" w:cs="Arial"/>
          <w:color w:val="000000" w:themeColor="text1"/>
          <w:lang w:val="en-US"/>
        </w:rPr>
        <w:t xml:space="preserve"> </w:t>
      </w:r>
      <w:r w:rsidR="00253CD5" w:rsidRPr="00E168E8">
        <w:rPr>
          <w:rFonts w:ascii="Arial" w:hAnsi="Arial" w:cs="Arial"/>
          <w:color w:val="000000" w:themeColor="text1"/>
          <w:lang w:val="en-US"/>
        </w:rPr>
        <w:t>27/39</w:t>
      </w:r>
      <w:r w:rsidR="001F73CE" w:rsidRPr="00E168E8">
        <w:rPr>
          <w:rFonts w:ascii="Arial" w:hAnsi="Arial" w:cs="Arial"/>
          <w:color w:val="000000" w:themeColor="text1"/>
          <w:lang w:val="en-US"/>
        </w:rPr>
        <w:t xml:space="preserve">, </w:t>
      </w:r>
      <w:r w:rsidR="00253CD5">
        <w:rPr>
          <w:rFonts w:ascii="Arial" w:hAnsi="Arial" w:cs="Arial"/>
          <w:color w:val="000000" w:themeColor="text1"/>
          <w:lang w:val="en-US"/>
        </w:rPr>
        <w:t xml:space="preserve">postal code </w:t>
      </w:r>
      <w:r w:rsidR="001F73CE" w:rsidRPr="00E168E8">
        <w:rPr>
          <w:rFonts w:ascii="Arial" w:hAnsi="Arial" w:cs="Arial"/>
          <w:color w:val="000000" w:themeColor="text1"/>
          <w:lang w:val="en-US"/>
        </w:rPr>
        <w:t xml:space="preserve">61-871 Poznań, </w:t>
      </w:r>
      <w:r w:rsidR="00B24DC9">
        <w:rPr>
          <w:rFonts w:ascii="Arial" w:hAnsi="Arial" w:cs="Arial"/>
          <w:color w:val="000000" w:themeColor="text1"/>
          <w:lang w:val="en-US"/>
        </w:rPr>
        <w:t>Rector’s Building</w:t>
      </w:r>
      <w:r w:rsidR="001F73CE" w:rsidRPr="00E168E8">
        <w:rPr>
          <w:rFonts w:ascii="Arial" w:hAnsi="Arial" w:cs="Arial"/>
          <w:color w:val="000000" w:themeColor="text1"/>
          <w:lang w:val="en-US"/>
        </w:rPr>
        <w:t xml:space="preserve">, room </w:t>
      </w:r>
      <w:r w:rsidR="00B24DC9">
        <w:rPr>
          <w:rFonts w:ascii="Arial" w:hAnsi="Arial" w:cs="Arial"/>
          <w:color w:val="000000" w:themeColor="text1"/>
          <w:lang w:val="en-US"/>
        </w:rPr>
        <w:t>111</w:t>
      </w:r>
      <w:r w:rsidR="001F73CE" w:rsidRPr="00E168E8">
        <w:rPr>
          <w:rFonts w:ascii="Arial" w:hAnsi="Arial" w:cs="Arial"/>
          <w:color w:val="000000" w:themeColor="text1"/>
          <w:lang w:val="en-US"/>
        </w:rPr>
        <w:t>)</w:t>
      </w:r>
      <w:r w:rsidR="00253CD5">
        <w:rPr>
          <w:rFonts w:ascii="Arial" w:hAnsi="Arial" w:cs="Arial"/>
          <w:color w:val="000000" w:themeColor="text1"/>
          <w:lang w:val="en-US"/>
        </w:rPr>
        <w:t>:</w:t>
      </w:r>
    </w:p>
    <w:p w14:paraId="29B9DE9F" w14:textId="77777777" w:rsidR="00800DB9" w:rsidRPr="00E168E8" w:rsidRDefault="00800DB9" w:rsidP="008A5449">
      <w:pPr>
        <w:spacing w:after="0"/>
        <w:jc w:val="both"/>
        <w:rPr>
          <w:rFonts w:ascii="Arial" w:hAnsi="Arial" w:cs="Arial"/>
          <w:color w:val="000000" w:themeColor="text1"/>
          <w:lang w:val="en-US"/>
        </w:rPr>
      </w:pPr>
    </w:p>
    <w:p w14:paraId="06F44CE1" w14:textId="223B7682" w:rsidR="003479FE" w:rsidRPr="00E168E8" w:rsidRDefault="003479FE"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1)</w:t>
      </w:r>
      <w:r w:rsidRPr="00E168E8">
        <w:rPr>
          <w:rFonts w:ascii="Arial" w:hAnsi="Arial" w:cs="Arial"/>
          <w:color w:val="000000" w:themeColor="text1"/>
          <w:lang w:val="en-US"/>
        </w:rPr>
        <w:tab/>
      </w:r>
      <w:r w:rsidR="00253CD5">
        <w:rPr>
          <w:rFonts w:ascii="Arial" w:hAnsi="Arial" w:cs="Arial"/>
          <w:color w:val="000000" w:themeColor="text1"/>
          <w:lang w:val="en-US"/>
        </w:rPr>
        <w:t>a</w:t>
      </w:r>
      <w:r w:rsidR="001F73CE" w:rsidRPr="00E168E8">
        <w:rPr>
          <w:rFonts w:ascii="Arial" w:hAnsi="Arial" w:cs="Arial"/>
          <w:color w:val="000000" w:themeColor="text1"/>
          <w:lang w:val="en-US"/>
        </w:rPr>
        <w:t>pplication for admission to the Doctoral School (</w:t>
      </w:r>
      <w:r w:rsidR="001F73CE" w:rsidRPr="00E168E8">
        <w:rPr>
          <w:rFonts w:ascii="Arial" w:hAnsi="Arial" w:cs="Arial"/>
          <w:i/>
          <w:color w:val="000000" w:themeColor="text1"/>
          <w:lang w:val="en-US"/>
        </w:rPr>
        <w:t>Appendix No. 1</w:t>
      </w:r>
      <w:r w:rsidR="001F73CE" w:rsidRPr="00E168E8">
        <w:rPr>
          <w:rFonts w:ascii="Arial" w:hAnsi="Arial" w:cs="Arial"/>
          <w:color w:val="000000" w:themeColor="text1"/>
          <w:lang w:val="en-US"/>
        </w:rPr>
        <w:t>) together with a personal questionnaire (</w:t>
      </w:r>
      <w:r w:rsidR="001F73CE" w:rsidRPr="00E168E8">
        <w:rPr>
          <w:rFonts w:ascii="Arial" w:hAnsi="Arial" w:cs="Arial"/>
          <w:i/>
          <w:color w:val="000000" w:themeColor="text1"/>
          <w:lang w:val="en-US"/>
        </w:rPr>
        <w:t>Appendix No. 2</w:t>
      </w:r>
      <w:r w:rsidR="001F73CE" w:rsidRPr="00E168E8">
        <w:rPr>
          <w:rFonts w:ascii="Arial" w:hAnsi="Arial" w:cs="Arial"/>
          <w:color w:val="000000" w:themeColor="text1"/>
          <w:lang w:val="en-US"/>
        </w:rPr>
        <w:t>) and a list of attached documents (</w:t>
      </w:r>
      <w:r w:rsidR="001F73CE" w:rsidRPr="00E168E8">
        <w:rPr>
          <w:rFonts w:ascii="Arial" w:hAnsi="Arial" w:cs="Arial"/>
          <w:i/>
          <w:color w:val="000000" w:themeColor="text1"/>
          <w:lang w:val="en-US"/>
        </w:rPr>
        <w:t>Appendix No. 3</w:t>
      </w:r>
      <w:r w:rsidR="001F73CE" w:rsidRPr="00E168E8">
        <w:rPr>
          <w:rFonts w:ascii="Arial" w:hAnsi="Arial" w:cs="Arial"/>
          <w:color w:val="000000" w:themeColor="text1"/>
          <w:lang w:val="en-US"/>
        </w:rPr>
        <w:t>);</w:t>
      </w:r>
    </w:p>
    <w:p w14:paraId="65360F01" w14:textId="6006A2BE" w:rsidR="007A6E4A" w:rsidRDefault="003479FE"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2)</w:t>
      </w:r>
      <w:r w:rsidRPr="00E168E8">
        <w:rPr>
          <w:rFonts w:ascii="Arial" w:hAnsi="Arial" w:cs="Arial"/>
          <w:color w:val="000000" w:themeColor="text1"/>
          <w:lang w:val="en-US"/>
        </w:rPr>
        <w:tab/>
      </w:r>
      <w:r w:rsidR="001F73CE" w:rsidRPr="00E168E8">
        <w:rPr>
          <w:rFonts w:ascii="Arial" w:hAnsi="Arial" w:cs="Arial"/>
          <w:color w:val="000000" w:themeColor="text1"/>
          <w:lang w:val="en-US"/>
        </w:rPr>
        <w:t xml:space="preserve">for Polish citizens: a copy of the certificate confirming the qualifications indicated in § 2 para. 1 item. 1) or documentation of achievements indicated in § 2 para. 1 </w:t>
      </w:r>
      <w:r w:rsidR="004452C1">
        <w:rPr>
          <w:rFonts w:ascii="Arial" w:hAnsi="Arial" w:cs="Arial"/>
          <w:color w:val="000000" w:themeColor="text1"/>
          <w:lang w:val="en-US"/>
        </w:rPr>
        <w:t>item</w:t>
      </w:r>
      <w:r w:rsidR="001F73CE" w:rsidRPr="00E168E8">
        <w:rPr>
          <w:rFonts w:ascii="Arial" w:hAnsi="Arial" w:cs="Arial"/>
          <w:color w:val="000000" w:themeColor="text1"/>
          <w:lang w:val="en-US"/>
        </w:rPr>
        <w:t xml:space="preserve"> 2);</w:t>
      </w:r>
    </w:p>
    <w:p w14:paraId="799E3986" w14:textId="4611B61A" w:rsidR="003479FE" w:rsidRPr="007A6E4A" w:rsidRDefault="007A6E4A" w:rsidP="007A6E4A">
      <w:pPr>
        <w:tabs>
          <w:tab w:val="left" w:pos="5604"/>
        </w:tabs>
        <w:rPr>
          <w:rFonts w:ascii="Arial" w:hAnsi="Arial" w:cs="Arial"/>
          <w:lang w:val="en-US"/>
        </w:rPr>
      </w:pPr>
      <w:r>
        <w:rPr>
          <w:rFonts w:ascii="Arial" w:hAnsi="Arial" w:cs="Arial"/>
          <w:lang w:val="en-US"/>
        </w:rPr>
        <w:tab/>
      </w:r>
    </w:p>
    <w:p w14:paraId="65EA8D33" w14:textId="0DED58D5" w:rsidR="00135713"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lastRenderedPageBreak/>
        <w:t xml:space="preserve">3) </w:t>
      </w:r>
      <w:r w:rsidR="001F73CE" w:rsidRPr="00E168E8">
        <w:rPr>
          <w:rFonts w:ascii="Arial" w:hAnsi="Arial" w:cs="Arial"/>
          <w:color w:val="000000" w:themeColor="text1"/>
          <w:lang w:val="en-US"/>
        </w:rPr>
        <w:t>for foreigners: a copy of the certificate issued abroad and its translation made by a sworn translator. The certificate and its sworn translation must be provided with an apostille or legalized in accordance with generally applicable regulations. In case a foreign certificate is not recognized in Poland by law, it is required to present a document, as required by law, confirming its recognition as equivalent to a Polish certificate of completion of a Master's or Master's degree;</w:t>
      </w:r>
    </w:p>
    <w:p w14:paraId="7237D6AF" w14:textId="7C8B9434" w:rsidR="003479FE"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4</w:t>
      </w:r>
      <w:r w:rsidR="003479FE" w:rsidRPr="00E168E8">
        <w:rPr>
          <w:rFonts w:ascii="Arial" w:hAnsi="Arial" w:cs="Arial"/>
          <w:color w:val="000000" w:themeColor="text1"/>
          <w:lang w:val="en-US"/>
        </w:rPr>
        <w:t>)</w:t>
      </w:r>
      <w:r w:rsidR="003479FE" w:rsidRPr="00E168E8">
        <w:rPr>
          <w:rFonts w:ascii="Arial" w:hAnsi="Arial" w:cs="Arial"/>
          <w:color w:val="000000" w:themeColor="text1"/>
          <w:lang w:val="en-US"/>
        </w:rPr>
        <w:tab/>
      </w:r>
      <w:r w:rsidR="001F73CE" w:rsidRPr="00E168E8">
        <w:rPr>
          <w:rFonts w:ascii="Arial" w:hAnsi="Arial" w:cs="Arial"/>
          <w:color w:val="000000" w:themeColor="text1"/>
          <w:lang w:val="en-US"/>
        </w:rPr>
        <w:t>two ID photographs;</w:t>
      </w:r>
    </w:p>
    <w:p w14:paraId="6333ECC3" w14:textId="4B8B93FA" w:rsidR="003479FE"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5</w:t>
      </w:r>
      <w:r w:rsidR="003479FE" w:rsidRPr="00E168E8">
        <w:rPr>
          <w:rFonts w:ascii="Arial" w:hAnsi="Arial" w:cs="Arial"/>
          <w:color w:val="000000" w:themeColor="text1"/>
          <w:lang w:val="en-US"/>
        </w:rPr>
        <w:t>)</w:t>
      </w:r>
      <w:r w:rsidR="003479FE" w:rsidRPr="00E168E8">
        <w:rPr>
          <w:rFonts w:ascii="Arial" w:hAnsi="Arial" w:cs="Arial"/>
          <w:color w:val="000000" w:themeColor="text1"/>
          <w:lang w:val="en-US"/>
        </w:rPr>
        <w:tab/>
      </w:r>
      <w:r w:rsidR="001F73CE" w:rsidRPr="00E168E8">
        <w:rPr>
          <w:rFonts w:ascii="Arial" w:hAnsi="Arial" w:cs="Arial"/>
          <w:color w:val="000000" w:themeColor="text1"/>
          <w:lang w:val="en-US"/>
        </w:rPr>
        <w:t>curriculum vitae (information about education, scientific and professional activities to date);</w:t>
      </w:r>
    </w:p>
    <w:p w14:paraId="5A0ED1F9" w14:textId="08744A46" w:rsidR="003479FE" w:rsidRPr="00E168E8" w:rsidRDefault="00135713" w:rsidP="008A544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6</w:t>
      </w:r>
      <w:r w:rsidR="003479FE" w:rsidRPr="00E168E8">
        <w:rPr>
          <w:rFonts w:ascii="Arial" w:hAnsi="Arial" w:cs="Arial"/>
          <w:color w:val="000000" w:themeColor="text1"/>
          <w:lang w:val="en-US"/>
        </w:rPr>
        <w:t>)</w:t>
      </w:r>
      <w:r w:rsidR="003479FE" w:rsidRPr="00E168E8">
        <w:rPr>
          <w:rFonts w:ascii="Arial" w:hAnsi="Arial" w:cs="Arial"/>
          <w:color w:val="000000" w:themeColor="text1"/>
          <w:lang w:val="en-US"/>
        </w:rPr>
        <w:tab/>
      </w:r>
      <w:r w:rsidR="001F73CE" w:rsidRPr="00E168E8">
        <w:rPr>
          <w:rFonts w:ascii="Arial" w:hAnsi="Arial" w:cs="Arial"/>
          <w:color w:val="000000" w:themeColor="text1"/>
          <w:lang w:val="en-US"/>
        </w:rPr>
        <w:t xml:space="preserve">consent to act as a supervisor, prepared by a </w:t>
      </w:r>
      <w:r w:rsidR="00253CD5">
        <w:rPr>
          <w:rFonts w:ascii="Arial" w:hAnsi="Arial" w:cs="Arial"/>
          <w:color w:val="000000" w:themeColor="text1"/>
          <w:lang w:val="en-US"/>
        </w:rPr>
        <w:t>researcher employed at the University</w:t>
      </w:r>
      <w:r w:rsidR="001F73CE" w:rsidRPr="00E168E8">
        <w:rPr>
          <w:rFonts w:ascii="Arial" w:hAnsi="Arial" w:cs="Arial"/>
          <w:color w:val="000000" w:themeColor="text1"/>
          <w:lang w:val="en-US"/>
        </w:rPr>
        <w:t xml:space="preserve"> together with a statement on fulfilling the conditions indicated in §2 item 3 (</w:t>
      </w:r>
      <w:r w:rsidR="00F4374D" w:rsidRPr="00E168E8">
        <w:rPr>
          <w:rFonts w:ascii="Arial" w:hAnsi="Arial" w:cs="Arial"/>
          <w:i/>
          <w:color w:val="000000" w:themeColor="text1"/>
          <w:lang w:val="en-US"/>
        </w:rPr>
        <w:t>Appendix</w:t>
      </w:r>
      <w:r w:rsidR="001F73CE" w:rsidRPr="00E168E8">
        <w:rPr>
          <w:rFonts w:ascii="Arial" w:hAnsi="Arial" w:cs="Arial"/>
          <w:i/>
          <w:color w:val="000000" w:themeColor="text1"/>
          <w:lang w:val="en-US"/>
        </w:rPr>
        <w:t xml:space="preserve"> No. 4</w:t>
      </w:r>
      <w:r w:rsidR="001F73CE" w:rsidRPr="00E168E8">
        <w:rPr>
          <w:rFonts w:ascii="Arial" w:hAnsi="Arial" w:cs="Arial"/>
          <w:color w:val="000000" w:themeColor="text1"/>
          <w:lang w:val="en-US"/>
        </w:rPr>
        <w:t>);</w:t>
      </w:r>
    </w:p>
    <w:p w14:paraId="0CFE11A6" w14:textId="77777777" w:rsidR="00F4374D" w:rsidRPr="00E168E8" w:rsidRDefault="00135713"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7</w:t>
      </w:r>
      <w:r w:rsidR="0020229C" w:rsidRPr="00E168E8">
        <w:rPr>
          <w:rFonts w:ascii="Arial" w:hAnsi="Arial" w:cs="Arial"/>
          <w:color w:val="000000" w:themeColor="text1"/>
          <w:lang w:val="en-US"/>
        </w:rPr>
        <w:t xml:space="preserve">) </w:t>
      </w:r>
      <w:r w:rsidR="00F4374D" w:rsidRPr="00E168E8">
        <w:rPr>
          <w:rFonts w:ascii="Arial" w:hAnsi="Arial" w:cs="Arial"/>
          <w:color w:val="000000" w:themeColor="text1"/>
          <w:lang w:val="en-US"/>
        </w:rPr>
        <w:t>a preliminary research proposal in Polish and English (Polish citizens) or English only (foreigners), which is to constitute the basis of the doctoral dissertation (</w:t>
      </w:r>
      <w:r w:rsidR="00F4374D" w:rsidRPr="00E168E8">
        <w:rPr>
          <w:rFonts w:ascii="Arial" w:hAnsi="Arial" w:cs="Arial"/>
          <w:i/>
          <w:color w:val="000000" w:themeColor="text1"/>
          <w:lang w:val="en-US"/>
        </w:rPr>
        <w:t>Appendix 5</w:t>
      </w:r>
      <w:r w:rsidR="00F4374D" w:rsidRPr="00E168E8">
        <w:rPr>
          <w:rFonts w:ascii="Arial" w:hAnsi="Arial" w:cs="Arial"/>
          <w:color w:val="000000" w:themeColor="text1"/>
          <w:lang w:val="en-US"/>
        </w:rPr>
        <w:t>);</w:t>
      </w:r>
    </w:p>
    <w:p w14:paraId="07F77CAF" w14:textId="796F5974" w:rsidR="00800DB9" w:rsidRPr="00E168E8" w:rsidRDefault="00800DB9"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8) </w:t>
      </w:r>
      <w:r w:rsidR="00F4374D" w:rsidRPr="00E168E8">
        <w:rPr>
          <w:rFonts w:ascii="Arial" w:hAnsi="Arial" w:cs="Arial"/>
          <w:color w:val="000000" w:themeColor="text1"/>
          <w:lang w:val="en-US"/>
        </w:rPr>
        <w:t xml:space="preserve">consent to the processing of personal data for the purposes of the recruitment process to the Doctoral School </w:t>
      </w:r>
      <w:r w:rsidR="00F4374D" w:rsidRPr="00E168E8">
        <w:rPr>
          <w:rFonts w:ascii="Arial" w:hAnsi="Arial" w:cs="Arial"/>
          <w:i/>
          <w:color w:val="000000" w:themeColor="text1"/>
          <w:lang w:val="en-US"/>
        </w:rPr>
        <w:t>(Appendix 6</w:t>
      </w:r>
      <w:r w:rsidR="00F4374D" w:rsidRPr="00E168E8">
        <w:rPr>
          <w:rFonts w:ascii="Arial" w:hAnsi="Arial" w:cs="Arial"/>
          <w:color w:val="000000" w:themeColor="text1"/>
          <w:lang w:val="en-US"/>
        </w:rPr>
        <w:t>);</w:t>
      </w:r>
    </w:p>
    <w:p w14:paraId="3C76FDEC" w14:textId="68591604" w:rsidR="00800DB9" w:rsidRPr="00E168E8" w:rsidRDefault="00800DB9"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9) </w:t>
      </w:r>
      <w:r w:rsidR="00F4374D" w:rsidRPr="00E168E8">
        <w:rPr>
          <w:rFonts w:ascii="Arial" w:hAnsi="Arial" w:cs="Arial"/>
          <w:color w:val="000000" w:themeColor="text1"/>
          <w:lang w:val="en-US"/>
        </w:rPr>
        <w:t>for foreigners: a document confirming the possession of health insurance within the meaning of the provisions of the Act of 27 August 2004 on health care services financed from public funds (Journal of Laws of 2019, item 1373, as amended) for the period of education in Poland, or the European Health Insurance Card, or a declaration (</w:t>
      </w:r>
      <w:r w:rsidR="00F4374D" w:rsidRPr="00253CD5">
        <w:rPr>
          <w:rFonts w:ascii="Arial" w:hAnsi="Arial" w:cs="Arial"/>
          <w:i/>
          <w:color w:val="000000" w:themeColor="text1"/>
          <w:lang w:val="en-US"/>
        </w:rPr>
        <w:t>Appendix no. 7</w:t>
      </w:r>
      <w:r w:rsidR="00F4374D" w:rsidRPr="00E168E8">
        <w:rPr>
          <w:rFonts w:ascii="Arial" w:hAnsi="Arial" w:cs="Arial"/>
          <w:color w:val="000000" w:themeColor="text1"/>
          <w:lang w:val="en-US"/>
        </w:rPr>
        <w:t>) that the</w:t>
      </w:r>
      <w:r w:rsidR="00253CD5">
        <w:rPr>
          <w:rFonts w:ascii="Arial" w:hAnsi="Arial" w:cs="Arial"/>
          <w:color w:val="000000" w:themeColor="text1"/>
          <w:lang w:val="en-US"/>
        </w:rPr>
        <w:t xml:space="preserve"> candidate </w:t>
      </w:r>
      <w:r w:rsidR="00F4374D" w:rsidRPr="00E168E8">
        <w:rPr>
          <w:rFonts w:ascii="Arial" w:hAnsi="Arial" w:cs="Arial"/>
          <w:color w:val="000000" w:themeColor="text1"/>
          <w:lang w:val="en-US"/>
        </w:rPr>
        <w:t>will take out health insurance with the National Health Fund immediately after admission to the Doctoral School;</w:t>
      </w:r>
    </w:p>
    <w:p w14:paraId="3BF810FD" w14:textId="694B5CE3" w:rsidR="00800DB9" w:rsidRPr="00E168E8" w:rsidRDefault="00800DB9" w:rsidP="00800DB9">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10) </w:t>
      </w:r>
      <w:r w:rsidR="00F4374D" w:rsidRPr="00E168E8">
        <w:rPr>
          <w:rFonts w:ascii="Arial" w:hAnsi="Arial" w:cs="Arial"/>
          <w:color w:val="000000" w:themeColor="text1"/>
          <w:lang w:val="en-US"/>
        </w:rPr>
        <w:t>for foreigners: a photocopy of a visa or residence card or other document entitling to stay in the Republic of Poland (original to be submitted), with the option specified in §6 item 5.</w:t>
      </w:r>
    </w:p>
    <w:p w14:paraId="0EE3DEDB" w14:textId="30A04A8F" w:rsidR="00823BBA" w:rsidRPr="00E168E8" w:rsidRDefault="00800DB9" w:rsidP="00253CD5">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11</w:t>
      </w:r>
      <w:r w:rsidR="003479FE" w:rsidRPr="00E168E8">
        <w:rPr>
          <w:rFonts w:ascii="Arial" w:hAnsi="Arial" w:cs="Arial"/>
          <w:color w:val="000000" w:themeColor="text1"/>
          <w:lang w:val="en-US"/>
        </w:rPr>
        <w:t>)</w:t>
      </w:r>
      <w:r w:rsidR="00253CD5">
        <w:rPr>
          <w:rFonts w:ascii="Arial" w:hAnsi="Arial" w:cs="Arial"/>
          <w:color w:val="000000" w:themeColor="text1"/>
          <w:lang w:val="en-US"/>
        </w:rPr>
        <w:t xml:space="preserve"> </w:t>
      </w:r>
      <w:r w:rsidR="00253CD5" w:rsidRPr="00253CD5">
        <w:rPr>
          <w:rFonts w:ascii="Arial" w:hAnsi="Arial" w:cs="Arial"/>
          <w:color w:val="000000" w:themeColor="text1"/>
          <w:lang w:val="en-US"/>
        </w:rPr>
        <w:t>articles of the candidate in scientific journals (photocopies of the first pages of the papers with the title, list of authors and bibliographic data of the journal/publishing house) for the calendar years 20</w:t>
      </w:r>
      <w:r w:rsidR="00B24DC9">
        <w:rPr>
          <w:rFonts w:ascii="Arial" w:hAnsi="Arial" w:cs="Arial"/>
          <w:color w:val="000000" w:themeColor="text1"/>
          <w:lang w:val="en-US"/>
        </w:rPr>
        <w:t>24</w:t>
      </w:r>
      <w:r w:rsidR="00253CD5" w:rsidRPr="00253CD5">
        <w:rPr>
          <w:rFonts w:ascii="Arial" w:hAnsi="Arial" w:cs="Arial"/>
          <w:color w:val="000000" w:themeColor="text1"/>
          <w:lang w:val="en-US"/>
        </w:rPr>
        <w:t>, 202</w:t>
      </w:r>
      <w:r w:rsidR="00B24DC9">
        <w:rPr>
          <w:rFonts w:ascii="Arial" w:hAnsi="Arial" w:cs="Arial"/>
          <w:color w:val="000000" w:themeColor="text1"/>
          <w:lang w:val="en-US"/>
        </w:rPr>
        <w:t>5</w:t>
      </w:r>
      <w:r w:rsidR="00253CD5" w:rsidRPr="00253CD5">
        <w:rPr>
          <w:rFonts w:ascii="Arial" w:hAnsi="Arial" w:cs="Arial"/>
          <w:color w:val="000000" w:themeColor="text1"/>
          <w:lang w:val="en-US"/>
        </w:rPr>
        <w:t xml:space="preserve"> and 202</w:t>
      </w:r>
      <w:r w:rsidR="00B24DC9">
        <w:rPr>
          <w:rFonts w:ascii="Arial" w:hAnsi="Arial" w:cs="Arial"/>
          <w:color w:val="000000" w:themeColor="text1"/>
          <w:lang w:val="en-US"/>
        </w:rPr>
        <w:t>6</w:t>
      </w:r>
      <w:r w:rsidR="00253CD5" w:rsidRPr="00253CD5">
        <w:rPr>
          <w:rFonts w:ascii="Arial" w:hAnsi="Arial" w:cs="Arial"/>
          <w:color w:val="000000" w:themeColor="text1"/>
          <w:lang w:val="en-US"/>
        </w:rPr>
        <w:t>.</w:t>
      </w:r>
    </w:p>
    <w:p w14:paraId="4AD4220D" w14:textId="77777777" w:rsidR="00135713" w:rsidRPr="00E168E8" w:rsidRDefault="00135713" w:rsidP="00844E43">
      <w:pPr>
        <w:spacing w:after="0"/>
        <w:ind w:left="851" w:hanging="284"/>
        <w:jc w:val="both"/>
        <w:rPr>
          <w:rFonts w:ascii="Arial" w:hAnsi="Arial" w:cs="Arial"/>
          <w:color w:val="000000" w:themeColor="text1"/>
          <w:lang w:val="en-US"/>
        </w:rPr>
      </w:pPr>
    </w:p>
    <w:p w14:paraId="472B3745" w14:textId="4BA0DA89"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EE2265" w:rsidRPr="00E168E8">
        <w:rPr>
          <w:rFonts w:ascii="Arial" w:hAnsi="Arial" w:cs="Arial"/>
          <w:color w:val="000000" w:themeColor="text1"/>
          <w:lang w:val="en-US"/>
        </w:rPr>
        <w:t>Applications for admission to the Doctoral School submitted after the established deadline are left without consideration, regardless of the reasons for failure to meet the deadline for submission of documentation. The deadline for the submission of the application documentation is considered to be the day on which the documents were received by the secretariat of the Doctoral School. The right to supplement the documentation, referred to in para. 1, also expires after the deadline.</w:t>
      </w:r>
    </w:p>
    <w:p w14:paraId="5FF43725" w14:textId="77777777" w:rsidR="00EC0ADD" w:rsidRPr="00E168E8" w:rsidRDefault="00EC0ADD" w:rsidP="00135713">
      <w:pPr>
        <w:spacing w:after="0"/>
        <w:ind w:left="284" w:hanging="284"/>
        <w:jc w:val="both"/>
        <w:rPr>
          <w:rFonts w:ascii="Arial" w:hAnsi="Arial" w:cs="Arial"/>
          <w:color w:val="000000" w:themeColor="text1"/>
          <w:lang w:val="en-US"/>
        </w:rPr>
      </w:pPr>
    </w:p>
    <w:p w14:paraId="36F4618E" w14:textId="1A1F513B"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3.</w:t>
      </w:r>
      <w:r w:rsidRPr="00E168E8">
        <w:rPr>
          <w:rFonts w:ascii="Arial" w:hAnsi="Arial" w:cs="Arial"/>
          <w:color w:val="000000" w:themeColor="text1"/>
          <w:lang w:val="en-US"/>
        </w:rPr>
        <w:t xml:space="preserve"> </w:t>
      </w:r>
      <w:r w:rsidR="00EE2265" w:rsidRPr="00E168E8">
        <w:rPr>
          <w:rFonts w:ascii="Arial" w:hAnsi="Arial" w:cs="Arial"/>
          <w:color w:val="000000" w:themeColor="text1"/>
          <w:lang w:val="en-US"/>
        </w:rPr>
        <w:t xml:space="preserve">In order to withdraw from the recruitment, the candidate may submit to the secretariat of the Doctoral School a written statement addressed to the </w:t>
      </w:r>
      <w:r w:rsidR="008A0B54">
        <w:rPr>
          <w:rFonts w:ascii="Arial" w:hAnsi="Arial" w:cs="Arial"/>
          <w:color w:val="000000" w:themeColor="text1"/>
          <w:lang w:val="en-US"/>
        </w:rPr>
        <w:t>s</w:t>
      </w:r>
      <w:r w:rsidR="00EE2265" w:rsidRPr="00E168E8">
        <w:rPr>
          <w:rFonts w:ascii="Arial" w:hAnsi="Arial" w:cs="Arial"/>
          <w:color w:val="000000" w:themeColor="text1"/>
          <w:lang w:val="en-US"/>
        </w:rPr>
        <w:t xml:space="preserve">election </w:t>
      </w:r>
      <w:r w:rsidR="008A0B54">
        <w:rPr>
          <w:rFonts w:ascii="Arial" w:hAnsi="Arial" w:cs="Arial"/>
          <w:color w:val="000000" w:themeColor="text1"/>
          <w:lang w:val="en-US"/>
        </w:rPr>
        <w:t>board</w:t>
      </w:r>
      <w:r w:rsidR="00EE2265" w:rsidRPr="00E168E8">
        <w:rPr>
          <w:rFonts w:ascii="Arial" w:hAnsi="Arial" w:cs="Arial"/>
          <w:color w:val="000000" w:themeColor="text1"/>
          <w:lang w:val="en-US"/>
        </w:rPr>
        <w:t xml:space="preserve"> The statement is effective upon its delivery to the School's office and cannot be withdrawn. </w:t>
      </w:r>
      <w:r w:rsidR="00253CD5" w:rsidRPr="00253CD5">
        <w:rPr>
          <w:rFonts w:ascii="Arial" w:hAnsi="Arial" w:cs="Arial"/>
          <w:color w:val="000000" w:themeColor="text1"/>
          <w:lang w:val="en-US"/>
        </w:rPr>
        <w:t>After the statement is submitted, the candidate's recruitment procedure is discontinued in its entirety as pointless.</w:t>
      </w:r>
    </w:p>
    <w:p w14:paraId="584F59A1" w14:textId="77777777" w:rsidR="00135713" w:rsidRPr="00E168E8" w:rsidRDefault="00135713" w:rsidP="00135713">
      <w:pPr>
        <w:spacing w:after="0"/>
        <w:ind w:left="284" w:hanging="284"/>
        <w:jc w:val="both"/>
        <w:rPr>
          <w:rFonts w:ascii="Arial" w:hAnsi="Arial" w:cs="Arial"/>
          <w:color w:val="000000" w:themeColor="text1"/>
          <w:lang w:val="en-US"/>
        </w:rPr>
      </w:pPr>
    </w:p>
    <w:p w14:paraId="772E558B" w14:textId="25CECF8A" w:rsidR="00135713" w:rsidRPr="00E168E8" w:rsidRDefault="00135713" w:rsidP="00135713">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4.</w:t>
      </w:r>
      <w:r w:rsidRPr="00E168E8">
        <w:rPr>
          <w:rFonts w:ascii="Arial" w:hAnsi="Arial" w:cs="Arial"/>
          <w:color w:val="000000" w:themeColor="text1"/>
          <w:lang w:val="en-US"/>
        </w:rPr>
        <w:t xml:space="preserve"> </w:t>
      </w:r>
      <w:r w:rsidR="00EE2265" w:rsidRPr="00E168E8">
        <w:rPr>
          <w:rFonts w:ascii="Arial" w:hAnsi="Arial" w:cs="Arial"/>
          <w:color w:val="000000" w:themeColor="text1"/>
          <w:lang w:val="en-US"/>
        </w:rPr>
        <w:t xml:space="preserve">All personal data provided by candidates are processed and stored for the purpose of recruitment in accordance with the applicable regulations and are subject to protection. </w:t>
      </w:r>
      <w:proofErr w:type="spellStart"/>
      <w:r w:rsidR="00253CD5">
        <w:rPr>
          <w:rFonts w:ascii="Arial" w:hAnsi="Arial" w:cs="Arial"/>
          <w:color w:val="000000" w:themeColor="text1"/>
          <w:lang w:val="en-US"/>
        </w:rPr>
        <w:t>Ones</w:t>
      </w:r>
      <w:proofErr w:type="spellEnd"/>
      <w:r w:rsidR="00EE2265" w:rsidRPr="00E168E8">
        <w:rPr>
          <w:rFonts w:ascii="Arial" w:hAnsi="Arial" w:cs="Arial"/>
          <w:color w:val="000000" w:themeColor="text1"/>
          <w:lang w:val="en-US"/>
        </w:rPr>
        <w:t xml:space="preserve"> a candidate is enrolled as a doctoral student, the data used in the recruitment process will be transferred to the University's IT systems and will be processed in accordance with the applicable regulations for the purpose of organizing and ensuring the proper course of the education process.</w:t>
      </w:r>
    </w:p>
    <w:p w14:paraId="4794B074" w14:textId="77777777" w:rsidR="00135713" w:rsidRPr="00E168E8" w:rsidRDefault="00135713" w:rsidP="00844E43">
      <w:pPr>
        <w:spacing w:after="0"/>
        <w:ind w:left="851" w:hanging="284"/>
        <w:jc w:val="both"/>
        <w:rPr>
          <w:rFonts w:ascii="Arial" w:hAnsi="Arial" w:cs="Arial"/>
          <w:color w:val="000000" w:themeColor="text1"/>
          <w:lang w:val="en-US"/>
        </w:rPr>
      </w:pPr>
    </w:p>
    <w:p w14:paraId="2E422ED4" w14:textId="77777777" w:rsidR="00EB0005" w:rsidRPr="00E168E8" w:rsidRDefault="00EB0005"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5</w:t>
      </w:r>
    </w:p>
    <w:p w14:paraId="3C0B48F1" w14:textId="4A0B39F6" w:rsidR="00EB0005" w:rsidRPr="00E168E8" w:rsidRDefault="00EF06CE"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00EB0005" w:rsidRPr="00E168E8">
        <w:rPr>
          <w:rFonts w:ascii="Arial" w:hAnsi="Arial" w:cs="Arial"/>
          <w:b/>
          <w:color w:val="000000" w:themeColor="text1"/>
          <w:lang w:val="en-US"/>
        </w:rPr>
        <w:t>.</w:t>
      </w:r>
      <w:r w:rsidR="00EB0005" w:rsidRPr="00E168E8">
        <w:rPr>
          <w:rFonts w:ascii="Arial" w:hAnsi="Arial" w:cs="Arial"/>
          <w:color w:val="000000" w:themeColor="text1"/>
          <w:lang w:val="en-US"/>
        </w:rPr>
        <w:t xml:space="preserve"> </w:t>
      </w:r>
      <w:r w:rsidR="00E554F4" w:rsidRPr="00E168E8">
        <w:rPr>
          <w:rFonts w:ascii="Arial" w:hAnsi="Arial" w:cs="Arial"/>
          <w:color w:val="000000" w:themeColor="text1"/>
          <w:lang w:val="en-US"/>
        </w:rPr>
        <w:t xml:space="preserve">Candidates for the Doctoral School are required to have the knowledge of English language enabling them to communicate basic information about their area of scientific interest </w:t>
      </w:r>
      <w:r w:rsidR="00162F0E" w:rsidRPr="00162F0E">
        <w:rPr>
          <w:rFonts w:ascii="Arial" w:hAnsi="Arial" w:cs="Arial"/>
          <w:color w:val="000000" w:themeColor="text1"/>
          <w:lang w:val="en-US"/>
        </w:rPr>
        <w:t xml:space="preserve">in a way that is understandable to others </w:t>
      </w:r>
      <w:r w:rsidR="00E554F4" w:rsidRPr="00E168E8">
        <w:rPr>
          <w:rFonts w:ascii="Arial" w:hAnsi="Arial" w:cs="Arial"/>
          <w:color w:val="000000" w:themeColor="text1"/>
          <w:lang w:val="en-US"/>
        </w:rPr>
        <w:t>and to discuss within the discipline of physical culture sciences. In case of Polish citizens the procedure of checking the English language proficiency includes:</w:t>
      </w:r>
    </w:p>
    <w:p w14:paraId="17FA1BCC" w14:textId="59A186B0"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1)</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Candidate's oral presentation in which he/she presents his/her research project in the presence of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xml:space="preserve"> and an English teacher for about 5 minutes; the speech cannot be </w:t>
      </w:r>
      <w:r w:rsidR="00A77F88" w:rsidRPr="00E168E8">
        <w:rPr>
          <w:rFonts w:ascii="Arial" w:hAnsi="Arial" w:cs="Arial"/>
          <w:color w:val="000000" w:themeColor="text1"/>
          <w:lang w:val="en-US"/>
        </w:rPr>
        <w:lastRenderedPageBreak/>
        <w:t xml:space="preserve">supported by multimedia presentation, text reading or other external sources of information; the speech in English precedes the presentation specified in § 5 para. 3. pt. </w:t>
      </w:r>
      <w:r w:rsidR="00067D7A" w:rsidRPr="00E168E8">
        <w:rPr>
          <w:rFonts w:ascii="Arial" w:hAnsi="Arial" w:cs="Arial"/>
          <w:color w:val="000000" w:themeColor="text1"/>
          <w:lang w:val="en-US"/>
        </w:rPr>
        <w:t>2</w:t>
      </w:r>
      <w:r w:rsidRPr="00E168E8">
        <w:rPr>
          <w:rFonts w:ascii="Arial" w:hAnsi="Arial" w:cs="Arial"/>
          <w:color w:val="000000" w:themeColor="text1"/>
          <w:lang w:val="en-US"/>
        </w:rPr>
        <w:t xml:space="preserve">) </w:t>
      </w:r>
      <w:r w:rsidR="00A77F88" w:rsidRPr="00E168E8">
        <w:rPr>
          <w:rFonts w:ascii="Arial" w:hAnsi="Arial" w:cs="Arial"/>
          <w:color w:val="000000" w:themeColor="text1"/>
          <w:lang w:val="en-US"/>
        </w:rPr>
        <w:t>of this resolution</w:t>
      </w:r>
      <w:r w:rsidRPr="00E168E8">
        <w:rPr>
          <w:rFonts w:ascii="Arial" w:hAnsi="Arial" w:cs="Arial"/>
          <w:color w:val="000000" w:themeColor="text1"/>
          <w:lang w:val="en-US"/>
        </w:rPr>
        <w:t xml:space="preserve">; </w:t>
      </w:r>
    </w:p>
    <w:p w14:paraId="71091734" w14:textId="47900189"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2)</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asking the candidate questions in English, related to the presented project and the discipline of physical culture sciences, by the members of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xml:space="preserve"> and the English language teacher, to which the candidate answers in English</w:t>
      </w:r>
      <w:r w:rsidRPr="00E168E8">
        <w:rPr>
          <w:rFonts w:ascii="Arial" w:hAnsi="Arial" w:cs="Arial"/>
          <w:color w:val="000000" w:themeColor="text1"/>
          <w:lang w:val="en-US"/>
        </w:rPr>
        <w:t>;</w:t>
      </w:r>
    </w:p>
    <w:p w14:paraId="04CC2BA4" w14:textId="4E98A3E3"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3)</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based on the oral presentation and answers to questions,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after consulting the English language teacher, assesses the candidate's level of language proficiency as "satisfactory" or "unsatisfactory";</w:t>
      </w:r>
    </w:p>
    <w:p w14:paraId="27B2EEE6" w14:textId="0207568A"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4)</w:t>
      </w:r>
      <w:r w:rsidRPr="00E168E8">
        <w:rPr>
          <w:rFonts w:ascii="Arial" w:hAnsi="Arial" w:cs="Arial"/>
          <w:color w:val="000000" w:themeColor="text1"/>
          <w:lang w:val="en-US"/>
        </w:rPr>
        <w:tab/>
      </w:r>
      <w:r w:rsidR="00A77F88" w:rsidRPr="00E168E8">
        <w:rPr>
          <w:rFonts w:ascii="Arial" w:hAnsi="Arial" w:cs="Arial"/>
          <w:color w:val="000000" w:themeColor="text1"/>
          <w:lang w:val="en-US"/>
        </w:rPr>
        <w:t xml:space="preserve">"unsatisfactory", in the opinion of the selection </w:t>
      </w:r>
      <w:r w:rsidR="00162F0E">
        <w:rPr>
          <w:rFonts w:ascii="Arial" w:hAnsi="Arial" w:cs="Arial"/>
          <w:color w:val="000000" w:themeColor="text1"/>
          <w:lang w:val="en-US"/>
        </w:rPr>
        <w:t>board</w:t>
      </w:r>
      <w:r w:rsidR="00A77F88" w:rsidRPr="00E168E8">
        <w:rPr>
          <w:rFonts w:ascii="Arial" w:hAnsi="Arial" w:cs="Arial"/>
          <w:color w:val="000000" w:themeColor="text1"/>
          <w:lang w:val="en-US"/>
        </w:rPr>
        <w:t>, level of English means that the candidate will not be admitted to further stages of the recruitment process;</w:t>
      </w:r>
    </w:p>
    <w:p w14:paraId="1683A980" w14:textId="17255084" w:rsidR="00EB0005" w:rsidRPr="00E168E8" w:rsidRDefault="00EB0005" w:rsidP="004B3ED7">
      <w:pPr>
        <w:spacing w:after="0"/>
        <w:ind w:left="851" w:hanging="283"/>
        <w:jc w:val="both"/>
        <w:rPr>
          <w:rFonts w:ascii="Arial" w:hAnsi="Arial" w:cs="Arial"/>
          <w:color w:val="000000" w:themeColor="text1"/>
          <w:lang w:val="en-US"/>
        </w:rPr>
      </w:pPr>
      <w:r w:rsidRPr="00E168E8">
        <w:rPr>
          <w:rFonts w:ascii="Arial" w:hAnsi="Arial" w:cs="Arial"/>
          <w:color w:val="000000" w:themeColor="text1"/>
          <w:lang w:val="en-US"/>
        </w:rPr>
        <w:t>5)</w:t>
      </w:r>
      <w:r w:rsidRPr="00E168E8">
        <w:rPr>
          <w:rFonts w:ascii="Arial" w:hAnsi="Arial" w:cs="Arial"/>
          <w:color w:val="000000" w:themeColor="text1"/>
          <w:lang w:val="en-US"/>
        </w:rPr>
        <w:tab/>
      </w:r>
      <w:r w:rsidR="00A77F88" w:rsidRPr="00E168E8">
        <w:rPr>
          <w:rFonts w:ascii="Arial" w:hAnsi="Arial" w:cs="Arial"/>
          <w:color w:val="000000" w:themeColor="text1"/>
          <w:lang w:val="en-US"/>
        </w:rPr>
        <w:t>failure to attend a presentation in English will result in the candidate not being admitted to further stages of the recruitment process.</w:t>
      </w:r>
    </w:p>
    <w:p w14:paraId="540A52F7" w14:textId="77777777" w:rsidR="00135713" w:rsidRPr="00E168E8" w:rsidRDefault="00135713" w:rsidP="008A5449">
      <w:pPr>
        <w:spacing w:after="0"/>
        <w:ind w:left="567" w:hanging="283"/>
        <w:jc w:val="both"/>
        <w:rPr>
          <w:rFonts w:ascii="Arial" w:hAnsi="Arial" w:cs="Arial"/>
          <w:color w:val="000000" w:themeColor="text1"/>
          <w:lang w:val="en-US"/>
        </w:rPr>
      </w:pPr>
    </w:p>
    <w:p w14:paraId="2B1DA1CD" w14:textId="014BECF4" w:rsidR="00135713" w:rsidRPr="00E168E8" w:rsidRDefault="00135713" w:rsidP="00135713">
      <w:pPr>
        <w:spacing w:after="0"/>
        <w:ind w:left="284" w:hanging="283"/>
        <w:jc w:val="both"/>
        <w:rPr>
          <w:rFonts w:ascii="Arial" w:hAnsi="Arial" w:cs="Arial"/>
          <w:color w:val="000000" w:themeColor="text1"/>
          <w:lang w:val="en-US"/>
        </w:rPr>
      </w:pPr>
      <w:r w:rsidRPr="00E168E8">
        <w:rPr>
          <w:rFonts w:ascii="Arial" w:hAnsi="Arial" w:cs="Arial"/>
          <w:b/>
          <w:color w:val="000000" w:themeColor="text1"/>
          <w:lang w:val="en-US"/>
        </w:rPr>
        <w:t>2.</w:t>
      </w:r>
      <w:r w:rsidRPr="00E168E8">
        <w:rPr>
          <w:rFonts w:ascii="Arial" w:hAnsi="Arial" w:cs="Arial"/>
          <w:color w:val="000000" w:themeColor="text1"/>
          <w:lang w:val="en-US"/>
        </w:rPr>
        <w:t xml:space="preserve"> </w:t>
      </w:r>
      <w:r w:rsidR="00A77F88" w:rsidRPr="00E168E8">
        <w:rPr>
          <w:rFonts w:ascii="Arial" w:hAnsi="Arial" w:cs="Arial"/>
          <w:color w:val="000000" w:themeColor="text1"/>
          <w:lang w:val="en-US"/>
        </w:rPr>
        <w:t xml:space="preserve">In the case of foreigners, the interview, including the presentation of the research project, is conducted entirely in English, while the principles and criteria for assessment of language proficiency are the same as those indicated in </w:t>
      </w:r>
      <w:r w:rsidR="00162F0E">
        <w:rPr>
          <w:rFonts w:ascii="Arial" w:hAnsi="Arial" w:cs="Arial"/>
          <w:color w:val="000000" w:themeColor="text1"/>
          <w:lang w:val="en-US"/>
        </w:rPr>
        <w:t xml:space="preserve">the above </w:t>
      </w:r>
      <w:r w:rsidR="00A77F88" w:rsidRPr="00E168E8">
        <w:rPr>
          <w:rFonts w:ascii="Arial" w:hAnsi="Arial" w:cs="Arial"/>
          <w:color w:val="000000" w:themeColor="text1"/>
          <w:lang w:val="en-US"/>
        </w:rPr>
        <w:t>paragraph 1 points 1)-5) for Polish citizens.</w:t>
      </w:r>
    </w:p>
    <w:p w14:paraId="2AD507AC" w14:textId="77777777" w:rsidR="00746139" w:rsidRPr="00E168E8" w:rsidRDefault="00746139" w:rsidP="008A5449">
      <w:pPr>
        <w:spacing w:after="0"/>
        <w:ind w:left="567" w:hanging="283"/>
        <w:jc w:val="both"/>
        <w:rPr>
          <w:rFonts w:ascii="Arial" w:hAnsi="Arial" w:cs="Arial"/>
          <w:color w:val="000000" w:themeColor="text1"/>
          <w:lang w:val="en-US"/>
        </w:rPr>
      </w:pPr>
    </w:p>
    <w:p w14:paraId="7120F97E" w14:textId="7A172279" w:rsidR="00162F0E" w:rsidRDefault="00135713" w:rsidP="008A5449">
      <w:pPr>
        <w:spacing w:after="0"/>
        <w:jc w:val="both"/>
        <w:rPr>
          <w:rFonts w:ascii="Arial" w:hAnsi="Arial" w:cs="Arial"/>
          <w:color w:val="000000" w:themeColor="text1"/>
          <w:lang w:val="en-US"/>
        </w:rPr>
      </w:pPr>
      <w:r w:rsidRPr="00E168E8">
        <w:rPr>
          <w:rFonts w:ascii="Arial" w:hAnsi="Arial" w:cs="Arial"/>
          <w:b/>
          <w:color w:val="000000" w:themeColor="text1"/>
          <w:lang w:val="en-US"/>
        </w:rPr>
        <w:t>3</w:t>
      </w:r>
      <w:r w:rsidR="00EB0005" w:rsidRPr="00E168E8">
        <w:rPr>
          <w:rFonts w:ascii="Arial" w:hAnsi="Arial" w:cs="Arial"/>
          <w:b/>
          <w:color w:val="000000" w:themeColor="text1"/>
          <w:lang w:val="en-US"/>
        </w:rPr>
        <w:t>.</w:t>
      </w:r>
      <w:r w:rsidR="00EB0005" w:rsidRPr="00E168E8">
        <w:rPr>
          <w:rFonts w:ascii="Arial" w:hAnsi="Arial" w:cs="Arial"/>
          <w:color w:val="000000" w:themeColor="text1"/>
          <w:lang w:val="en-US"/>
        </w:rPr>
        <w:t xml:space="preserve"> </w:t>
      </w:r>
      <w:r w:rsidR="00162F0E" w:rsidRPr="00162F0E">
        <w:rPr>
          <w:rFonts w:ascii="Arial" w:hAnsi="Arial" w:cs="Arial"/>
          <w:color w:val="000000" w:themeColor="text1"/>
          <w:lang w:val="en-US"/>
        </w:rPr>
        <w:t>In the course of the recruitment process, a candidate can earn a maximum of 100 points, including up to 20 points for scientific publications from calendar years 202</w:t>
      </w:r>
      <w:r w:rsidR="00B24DC9">
        <w:rPr>
          <w:rFonts w:ascii="Arial" w:hAnsi="Arial" w:cs="Arial"/>
          <w:color w:val="000000" w:themeColor="text1"/>
          <w:lang w:val="en-US"/>
        </w:rPr>
        <w:t>4</w:t>
      </w:r>
      <w:r w:rsidR="00162F0E" w:rsidRPr="00162F0E">
        <w:rPr>
          <w:rFonts w:ascii="Arial" w:hAnsi="Arial" w:cs="Arial"/>
          <w:color w:val="000000" w:themeColor="text1"/>
          <w:lang w:val="en-US"/>
        </w:rPr>
        <w:t>, 202</w:t>
      </w:r>
      <w:r w:rsidR="00B24DC9">
        <w:rPr>
          <w:rFonts w:ascii="Arial" w:hAnsi="Arial" w:cs="Arial"/>
          <w:color w:val="000000" w:themeColor="text1"/>
          <w:lang w:val="en-US"/>
        </w:rPr>
        <w:t xml:space="preserve">5 </w:t>
      </w:r>
      <w:r w:rsidR="00162F0E" w:rsidRPr="00162F0E">
        <w:rPr>
          <w:rFonts w:ascii="Arial" w:hAnsi="Arial" w:cs="Arial"/>
          <w:color w:val="000000" w:themeColor="text1"/>
          <w:lang w:val="en-US"/>
        </w:rPr>
        <w:t>and 202</w:t>
      </w:r>
      <w:r w:rsidR="00B24DC9">
        <w:rPr>
          <w:rFonts w:ascii="Arial" w:hAnsi="Arial" w:cs="Arial"/>
          <w:color w:val="000000" w:themeColor="text1"/>
          <w:lang w:val="en-US"/>
        </w:rPr>
        <w:t>6</w:t>
      </w:r>
      <w:r w:rsidR="00162F0E" w:rsidRPr="00162F0E">
        <w:rPr>
          <w:rFonts w:ascii="Arial" w:hAnsi="Arial" w:cs="Arial"/>
          <w:color w:val="000000" w:themeColor="text1"/>
          <w:lang w:val="en-US"/>
        </w:rPr>
        <w:t>, and up to 80 points for the presentation of a scientific project falling within the discipline of physical culture sciences.</w:t>
      </w:r>
    </w:p>
    <w:p w14:paraId="7C74A82C" w14:textId="2264AA61" w:rsidR="00162F0E" w:rsidRDefault="00162F0E" w:rsidP="008A5449">
      <w:pPr>
        <w:spacing w:after="0"/>
        <w:jc w:val="both"/>
        <w:rPr>
          <w:rFonts w:ascii="Arial" w:hAnsi="Arial" w:cs="Arial"/>
          <w:color w:val="000000" w:themeColor="text1"/>
          <w:lang w:val="en-US"/>
        </w:rPr>
      </w:pPr>
    </w:p>
    <w:p w14:paraId="0AE91199" w14:textId="35FF4EA5" w:rsidR="00162F0E" w:rsidRDefault="00162F0E" w:rsidP="008A5449">
      <w:pPr>
        <w:spacing w:after="0"/>
        <w:jc w:val="both"/>
        <w:rPr>
          <w:rFonts w:ascii="Arial" w:hAnsi="Arial" w:cs="Arial"/>
          <w:color w:val="000000" w:themeColor="text1"/>
          <w:lang w:val="en-US"/>
        </w:rPr>
      </w:pPr>
      <w:r w:rsidRPr="00162F0E">
        <w:rPr>
          <w:rFonts w:ascii="Arial" w:hAnsi="Arial" w:cs="Arial"/>
          <w:b/>
          <w:color w:val="000000" w:themeColor="text1"/>
          <w:lang w:val="en-US"/>
        </w:rPr>
        <w:t>4.</w:t>
      </w:r>
      <w:r>
        <w:rPr>
          <w:rFonts w:ascii="Arial" w:hAnsi="Arial" w:cs="Arial"/>
          <w:color w:val="000000" w:themeColor="text1"/>
          <w:lang w:val="en-US"/>
        </w:rPr>
        <w:t xml:space="preserve"> </w:t>
      </w:r>
      <w:r w:rsidRPr="00162F0E">
        <w:rPr>
          <w:rFonts w:ascii="Arial" w:hAnsi="Arial" w:cs="Arial"/>
          <w:color w:val="000000" w:themeColor="text1"/>
          <w:lang w:val="en-US"/>
        </w:rPr>
        <w:t>Points for scientific publications are awarded according to the following rules:</w:t>
      </w:r>
    </w:p>
    <w:p w14:paraId="1E78EF67" w14:textId="77777777" w:rsidR="00162F0E" w:rsidRDefault="00162F0E" w:rsidP="008A5449">
      <w:pPr>
        <w:spacing w:after="0"/>
        <w:jc w:val="both"/>
        <w:rPr>
          <w:rFonts w:ascii="Arial" w:hAnsi="Arial" w:cs="Arial"/>
          <w:color w:val="000000" w:themeColor="text1"/>
          <w:lang w:val="en-US"/>
        </w:rPr>
      </w:pPr>
    </w:p>
    <w:p w14:paraId="26E392B7" w14:textId="733664FF"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5 pts.</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ranked in the first quartile (Q1) in the Journal Citation Reports Web of Science database in any </w:t>
      </w:r>
      <w:r w:rsidR="000D24A0" w:rsidRP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the year of publication or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w:t>
      </w:r>
    </w:p>
    <w:p w14:paraId="03803400" w14:textId="77777777" w:rsidR="00162F0E" w:rsidRPr="00162F0E" w:rsidRDefault="00162F0E" w:rsidP="007336B9">
      <w:pPr>
        <w:spacing w:after="0"/>
        <w:ind w:left="1418" w:hanging="851"/>
        <w:jc w:val="both"/>
        <w:rPr>
          <w:rFonts w:ascii="Arial" w:hAnsi="Arial" w:cs="Arial"/>
          <w:color w:val="000000" w:themeColor="text1"/>
          <w:lang w:val="en-US"/>
        </w:rPr>
      </w:pPr>
    </w:p>
    <w:p w14:paraId="68579C58" w14:textId="33C175C4"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4 pts.</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classified in the second quartile (Q2) in the Journal Citation Reports Web of Science database in any </w:t>
      </w:r>
      <w:r w:rsid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the year of publication or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w:t>
      </w:r>
    </w:p>
    <w:p w14:paraId="0415CC97" w14:textId="77777777" w:rsidR="00162F0E" w:rsidRPr="00162F0E" w:rsidRDefault="00162F0E" w:rsidP="007336B9">
      <w:pPr>
        <w:spacing w:after="0"/>
        <w:ind w:left="1418" w:hanging="851"/>
        <w:jc w:val="both"/>
        <w:rPr>
          <w:rFonts w:ascii="Arial" w:hAnsi="Arial" w:cs="Arial"/>
          <w:color w:val="000000" w:themeColor="text1"/>
          <w:lang w:val="en-US"/>
        </w:rPr>
      </w:pPr>
    </w:p>
    <w:p w14:paraId="5356708E" w14:textId="1FCFB865"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3 pts</w:t>
      </w:r>
      <w:r>
        <w:rPr>
          <w:rFonts w:ascii="Arial" w:hAnsi="Arial" w:cs="Arial"/>
          <w:b/>
          <w:color w:val="000000" w:themeColor="text1"/>
          <w:lang w:val="en-US"/>
        </w:rPr>
        <w:t>.</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ranked in the third quartile (Q3) in the Journal Citation Reports Web of Science database in any </w:t>
      </w:r>
      <w:r w:rsidR="000D24A0" w:rsidRP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either the year of publication or the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year; </w:t>
      </w:r>
    </w:p>
    <w:p w14:paraId="3628DE2A" w14:textId="77777777" w:rsidR="00162F0E" w:rsidRPr="00162F0E" w:rsidRDefault="00162F0E" w:rsidP="007336B9">
      <w:pPr>
        <w:spacing w:after="0"/>
        <w:ind w:left="1418" w:hanging="851"/>
        <w:jc w:val="both"/>
        <w:rPr>
          <w:rFonts w:ascii="Arial" w:hAnsi="Arial" w:cs="Arial"/>
          <w:color w:val="000000" w:themeColor="text1"/>
          <w:lang w:val="en-US"/>
        </w:rPr>
      </w:pPr>
    </w:p>
    <w:p w14:paraId="58DFBE48" w14:textId="7EE1CC82"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2 pts.</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classified in the fourth quartile (Q4) in the Journal Citation Reports Web of Science database in any </w:t>
      </w:r>
      <w:r w:rsidR="000D24A0" w:rsidRPr="000D24A0">
        <w:rPr>
          <w:rFonts w:ascii="Arial" w:hAnsi="Arial" w:cs="Arial"/>
          <w:color w:val="000000" w:themeColor="text1"/>
          <w:lang w:val="en-US"/>
        </w:rPr>
        <w:t xml:space="preserve">scientific </w:t>
      </w:r>
      <w:r w:rsidRPr="00162F0E">
        <w:rPr>
          <w:rFonts w:ascii="Arial" w:hAnsi="Arial" w:cs="Arial"/>
          <w:color w:val="000000" w:themeColor="text1"/>
          <w:lang w:val="en-US"/>
        </w:rPr>
        <w:t xml:space="preserve">field in either the year of publication or the </w:t>
      </w:r>
      <w:r w:rsidR="006675A1">
        <w:rPr>
          <w:rFonts w:ascii="Arial" w:hAnsi="Arial" w:cs="Arial"/>
          <w:color w:val="000000" w:themeColor="text1"/>
          <w:lang w:val="en-US"/>
        </w:rPr>
        <w:t xml:space="preserve">immediately </w:t>
      </w:r>
      <w:r w:rsidRPr="00162F0E">
        <w:rPr>
          <w:rFonts w:ascii="Arial" w:hAnsi="Arial" w:cs="Arial"/>
          <w:color w:val="000000" w:themeColor="text1"/>
          <w:lang w:val="en-US"/>
        </w:rPr>
        <w:t xml:space="preserve">preceding year; </w:t>
      </w:r>
    </w:p>
    <w:p w14:paraId="1A93C5DF" w14:textId="77777777" w:rsidR="00162F0E" w:rsidRPr="00162F0E" w:rsidRDefault="00162F0E" w:rsidP="007336B9">
      <w:pPr>
        <w:spacing w:after="0"/>
        <w:ind w:left="1418" w:hanging="851"/>
        <w:jc w:val="both"/>
        <w:rPr>
          <w:rFonts w:ascii="Arial" w:hAnsi="Arial" w:cs="Arial"/>
          <w:color w:val="000000" w:themeColor="text1"/>
          <w:lang w:val="en-US"/>
        </w:rPr>
      </w:pPr>
    </w:p>
    <w:p w14:paraId="321ABD33" w14:textId="4652AD56" w:rsidR="00162F0E" w:rsidRPr="00162F0E" w:rsidRDefault="00162F0E" w:rsidP="007336B9">
      <w:pPr>
        <w:spacing w:after="0"/>
        <w:ind w:left="1418" w:hanging="851"/>
        <w:jc w:val="both"/>
        <w:rPr>
          <w:rFonts w:ascii="Arial" w:hAnsi="Arial" w:cs="Arial"/>
          <w:color w:val="000000" w:themeColor="text1"/>
          <w:lang w:val="en-US"/>
        </w:rPr>
      </w:pPr>
      <w:r w:rsidRPr="00162F0E">
        <w:rPr>
          <w:rFonts w:ascii="Arial" w:hAnsi="Arial" w:cs="Arial"/>
          <w:b/>
          <w:color w:val="000000" w:themeColor="text1"/>
          <w:lang w:val="en-US"/>
        </w:rPr>
        <w:t>1 pt</w:t>
      </w:r>
      <w:r>
        <w:rPr>
          <w:rFonts w:ascii="Arial" w:hAnsi="Arial" w:cs="Arial"/>
          <w:b/>
          <w:color w:val="000000" w:themeColor="text1"/>
          <w:lang w:val="en-US"/>
        </w:rPr>
        <w:t>s</w:t>
      </w:r>
      <w:r w:rsidRPr="00162F0E">
        <w:rPr>
          <w:rFonts w:ascii="Arial" w:hAnsi="Arial" w:cs="Arial"/>
          <w:b/>
          <w:color w:val="000000" w:themeColor="text1"/>
          <w:lang w:val="en-US"/>
        </w:rPr>
        <w:t>.</w:t>
      </w:r>
      <w:r w:rsidRPr="00162F0E">
        <w:rPr>
          <w:rFonts w:ascii="Arial" w:hAnsi="Arial" w:cs="Arial"/>
          <w:color w:val="000000" w:themeColor="text1"/>
          <w:lang w:val="en-US"/>
        </w:rPr>
        <w:t xml:space="preserve"> </w:t>
      </w:r>
      <w:r>
        <w:rPr>
          <w:rFonts w:ascii="Arial" w:hAnsi="Arial" w:cs="Arial"/>
          <w:color w:val="000000" w:themeColor="text1"/>
          <w:lang w:val="en-US"/>
        </w:rPr>
        <w:t>‒</w:t>
      </w:r>
      <w:r w:rsidRPr="00162F0E">
        <w:rPr>
          <w:rFonts w:ascii="Arial" w:hAnsi="Arial" w:cs="Arial"/>
          <w:color w:val="000000" w:themeColor="text1"/>
          <w:lang w:val="en-US"/>
        </w:rPr>
        <w:t xml:space="preserve"> author or co-author of an article in a journal or publication not classified in Journal Citation Reports Web of Science, but included in the most recent list of scientific journals and peer-reviewed conference proceedings announced by the Polish Minister of Education and Science.  </w:t>
      </w:r>
    </w:p>
    <w:p w14:paraId="46D9286A" w14:textId="0BEE5EA1" w:rsidR="00162F0E" w:rsidRDefault="00162F0E" w:rsidP="00162F0E">
      <w:pPr>
        <w:spacing w:after="0"/>
        <w:jc w:val="both"/>
        <w:rPr>
          <w:rFonts w:ascii="Arial" w:hAnsi="Arial" w:cs="Arial"/>
          <w:color w:val="000000" w:themeColor="text1"/>
          <w:lang w:val="en-US"/>
        </w:rPr>
      </w:pPr>
    </w:p>
    <w:p w14:paraId="697FF01F" w14:textId="63257521" w:rsidR="006675A1" w:rsidRDefault="006675A1" w:rsidP="00162F0E">
      <w:pPr>
        <w:spacing w:after="0"/>
        <w:jc w:val="both"/>
        <w:rPr>
          <w:rFonts w:ascii="Arial" w:hAnsi="Arial" w:cs="Arial"/>
          <w:color w:val="000000" w:themeColor="text1"/>
          <w:lang w:val="en-US"/>
        </w:rPr>
      </w:pPr>
      <w:r w:rsidRPr="006675A1">
        <w:rPr>
          <w:rFonts w:ascii="Arial" w:hAnsi="Arial" w:cs="Arial"/>
          <w:color w:val="000000" w:themeColor="text1"/>
          <w:lang w:val="en-US"/>
        </w:rPr>
        <w:t>A maximum of 20 points can be earned, regardless of the number of publications. The following are not eligible for points: commentaries, letters to the editor, reviews, reports, communiqués, voices in discussion, post</w:t>
      </w:r>
      <w:r>
        <w:rPr>
          <w:rFonts w:ascii="Arial" w:hAnsi="Arial" w:cs="Arial"/>
          <w:color w:val="000000" w:themeColor="text1"/>
          <w:lang w:val="en-US"/>
        </w:rPr>
        <w:t>-mortem</w:t>
      </w:r>
      <w:r w:rsidRPr="006675A1">
        <w:rPr>
          <w:rFonts w:ascii="Arial" w:hAnsi="Arial" w:cs="Arial"/>
          <w:color w:val="000000" w:themeColor="text1"/>
          <w:lang w:val="en-US"/>
        </w:rPr>
        <w:t xml:space="preserve"> memoirs, biographies, abstracts, posters and similar materials that do not have the character of a scientific article.</w:t>
      </w:r>
    </w:p>
    <w:p w14:paraId="56A2D0E0" w14:textId="77777777" w:rsidR="006675A1" w:rsidRDefault="006675A1" w:rsidP="00162F0E">
      <w:pPr>
        <w:spacing w:after="0"/>
        <w:jc w:val="both"/>
        <w:rPr>
          <w:rFonts w:ascii="Arial" w:hAnsi="Arial" w:cs="Arial"/>
          <w:color w:val="000000" w:themeColor="text1"/>
          <w:lang w:val="en-US"/>
        </w:rPr>
      </w:pPr>
    </w:p>
    <w:p w14:paraId="2379D597" w14:textId="77777777" w:rsidR="004838BE" w:rsidRPr="004838BE" w:rsidRDefault="004838BE" w:rsidP="004838BE">
      <w:pPr>
        <w:spacing w:after="0"/>
        <w:jc w:val="both"/>
        <w:rPr>
          <w:rFonts w:ascii="Arial" w:hAnsi="Arial" w:cs="Arial"/>
          <w:color w:val="000000" w:themeColor="text1"/>
          <w:lang w:val="en-US"/>
        </w:rPr>
      </w:pPr>
      <w:r w:rsidRPr="004838BE">
        <w:rPr>
          <w:rFonts w:ascii="Arial" w:hAnsi="Arial" w:cs="Arial"/>
          <w:b/>
          <w:color w:val="000000" w:themeColor="text1"/>
          <w:lang w:val="en-US"/>
        </w:rPr>
        <w:lastRenderedPageBreak/>
        <w:t>5.</w:t>
      </w:r>
      <w:r>
        <w:rPr>
          <w:rFonts w:ascii="Arial" w:hAnsi="Arial" w:cs="Arial"/>
          <w:color w:val="000000" w:themeColor="text1"/>
          <w:lang w:val="en-US"/>
        </w:rPr>
        <w:t xml:space="preserve"> </w:t>
      </w:r>
      <w:r w:rsidRPr="004838BE">
        <w:rPr>
          <w:rFonts w:ascii="Arial" w:hAnsi="Arial" w:cs="Arial"/>
          <w:color w:val="000000" w:themeColor="text1"/>
          <w:lang w:val="en-US"/>
        </w:rPr>
        <w:t xml:space="preserve">As for the presentation of the scientific project (consistent with that submitted in writing), which the candidate/candidate intends to solve (speaking time of about 10 minutes), the following aspects will be evaluated: </w:t>
      </w:r>
    </w:p>
    <w:p w14:paraId="1403D27B" w14:textId="77777777" w:rsidR="004838BE" w:rsidRPr="004838BE" w:rsidRDefault="004838BE" w:rsidP="004838BE">
      <w:pPr>
        <w:spacing w:after="0"/>
        <w:jc w:val="both"/>
        <w:rPr>
          <w:rFonts w:ascii="Arial" w:hAnsi="Arial" w:cs="Arial"/>
          <w:color w:val="000000" w:themeColor="text1"/>
          <w:lang w:val="en-US"/>
        </w:rPr>
      </w:pPr>
    </w:p>
    <w:p w14:paraId="71AE7D3E" w14:textId="77777777"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(a) compatibility of the subject matter with the discipline of physical culture sciences - evaluation of "</w:t>
      </w:r>
      <w:r w:rsidRPr="004838BE">
        <w:rPr>
          <w:rFonts w:ascii="Arial" w:hAnsi="Arial" w:cs="Arial"/>
          <w:b/>
          <w:color w:val="000000" w:themeColor="text1"/>
          <w:lang w:val="en-US"/>
        </w:rPr>
        <w:t>yes</w:t>
      </w:r>
      <w:r w:rsidRPr="004838BE">
        <w:rPr>
          <w:rFonts w:ascii="Arial" w:hAnsi="Arial" w:cs="Arial"/>
          <w:color w:val="000000" w:themeColor="text1"/>
          <w:lang w:val="en-US"/>
        </w:rPr>
        <w:t>" or "</w:t>
      </w:r>
      <w:r w:rsidRPr="004838BE">
        <w:rPr>
          <w:rFonts w:ascii="Arial" w:hAnsi="Arial" w:cs="Arial"/>
          <w:b/>
          <w:color w:val="000000" w:themeColor="text1"/>
          <w:lang w:val="en-US"/>
        </w:rPr>
        <w:t>no</w:t>
      </w:r>
      <w:r w:rsidRPr="004838BE">
        <w:rPr>
          <w:rFonts w:ascii="Arial" w:hAnsi="Arial" w:cs="Arial"/>
          <w:color w:val="000000" w:themeColor="text1"/>
          <w:lang w:val="en-US"/>
        </w:rPr>
        <w:t xml:space="preserve">", </w:t>
      </w:r>
    </w:p>
    <w:p w14:paraId="13EF0D4A" w14:textId="3FF6FA56"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b) originality of the planned scientific project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52ABBF15" w14:textId="5CD9B471"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c) cognitive and practical value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06C6BA35" w14:textId="524E6CBE"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d) state of advancement/maturity of the research concept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52268C6C" w14:textId="34274BE8" w:rsidR="004838BE" w:rsidRPr="004838BE" w:rsidRDefault="004838BE" w:rsidP="004838BE">
      <w:pPr>
        <w:spacing w:after="0"/>
        <w:ind w:left="851" w:hanging="284"/>
        <w:jc w:val="both"/>
        <w:rPr>
          <w:rFonts w:ascii="Arial" w:hAnsi="Arial" w:cs="Arial"/>
          <w:color w:val="000000" w:themeColor="text1"/>
          <w:lang w:val="en-US"/>
        </w:rPr>
      </w:pPr>
      <w:r w:rsidRPr="004838BE">
        <w:rPr>
          <w:rFonts w:ascii="Arial" w:hAnsi="Arial" w:cs="Arial"/>
          <w:color w:val="000000" w:themeColor="text1"/>
          <w:lang w:val="en-US"/>
        </w:rPr>
        <w:t xml:space="preserve">e) feasibility of implementation and completion of the project during the period of training at the Doctoral School (including research costs) </w:t>
      </w:r>
      <w:r>
        <w:rPr>
          <w:rFonts w:ascii="Arial" w:hAnsi="Arial" w:cs="Arial"/>
          <w:color w:val="000000" w:themeColor="text1"/>
          <w:lang w:val="en-US"/>
        </w:rPr>
        <w:t>‒</w:t>
      </w:r>
      <w:r w:rsidRPr="004838BE">
        <w:rPr>
          <w:rFonts w:ascii="Arial" w:hAnsi="Arial" w:cs="Arial"/>
          <w:color w:val="000000" w:themeColor="text1"/>
          <w:lang w:val="en-US"/>
        </w:rPr>
        <w:t xml:space="preserve"> </w:t>
      </w:r>
      <w:r w:rsidRPr="004838BE">
        <w:rPr>
          <w:rFonts w:ascii="Arial" w:hAnsi="Arial" w:cs="Arial"/>
          <w:b/>
          <w:color w:val="000000" w:themeColor="text1"/>
          <w:lang w:val="en-US"/>
        </w:rPr>
        <w:t>up to 20 pts</w:t>
      </w:r>
      <w:r w:rsidRPr="004838BE">
        <w:rPr>
          <w:rFonts w:ascii="Arial" w:hAnsi="Arial" w:cs="Arial"/>
          <w:color w:val="000000" w:themeColor="text1"/>
          <w:lang w:val="en-US"/>
        </w:rPr>
        <w:t xml:space="preserve">. </w:t>
      </w:r>
    </w:p>
    <w:p w14:paraId="2BE5F2F0" w14:textId="77777777" w:rsidR="004838BE" w:rsidRPr="004838BE" w:rsidRDefault="004838BE" w:rsidP="004838BE">
      <w:pPr>
        <w:spacing w:after="0"/>
        <w:jc w:val="both"/>
        <w:rPr>
          <w:rFonts w:ascii="Arial" w:hAnsi="Arial" w:cs="Arial"/>
          <w:color w:val="000000" w:themeColor="text1"/>
          <w:lang w:val="en-US"/>
        </w:rPr>
      </w:pPr>
    </w:p>
    <w:p w14:paraId="2B413E45" w14:textId="49AB6B68" w:rsidR="00EB0005" w:rsidRPr="00E168E8" w:rsidRDefault="004838BE" w:rsidP="004B3ED7">
      <w:pPr>
        <w:spacing w:after="0"/>
        <w:ind w:left="284" w:hanging="284"/>
        <w:jc w:val="both"/>
        <w:rPr>
          <w:rFonts w:ascii="Arial" w:hAnsi="Arial" w:cs="Arial"/>
          <w:color w:val="000000" w:themeColor="text1"/>
          <w:lang w:val="en-US"/>
        </w:rPr>
      </w:pPr>
      <w:r>
        <w:rPr>
          <w:rFonts w:ascii="Arial" w:hAnsi="Arial" w:cs="Arial"/>
          <w:b/>
          <w:color w:val="000000" w:themeColor="text1"/>
          <w:lang w:val="en-US"/>
        </w:rPr>
        <w:t>6</w:t>
      </w:r>
      <w:r w:rsidR="004B3ED7" w:rsidRPr="00E168E8">
        <w:rPr>
          <w:rFonts w:ascii="Arial" w:hAnsi="Arial" w:cs="Arial"/>
          <w:b/>
          <w:color w:val="000000" w:themeColor="text1"/>
          <w:lang w:val="en-US"/>
        </w:rPr>
        <w:t>.</w:t>
      </w:r>
      <w:r w:rsidR="004B3ED7" w:rsidRPr="00E168E8">
        <w:rPr>
          <w:rFonts w:ascii="Arial" w:hAnsi="Arial" w:cs="Arial"/>
          <w:color w:val="000000" w:themeColor="text1"/>
          <w:lang w:val="en-US"/>
        </w:rPr>
        <w:t xml:space="preserve"> </w:t>
      </w:r>
      <w:r w:rsidR="009177C3" w:rsidRPr="00E168E8">
        <w:rPr>
          <w:rFonts w:ascii="Arial" w:hAnsi="Arial" w:cs="Arial"/>
          <w:color w:val="000000" w:themeColor="text1"/>
          <w:lang w:val="en-US"/>
        </w:rPr>
        <w:t xml:space="preserve">Members of the </w:t>
      </w:r>
      <w:r>
        <w:rPr>
          <w:rFonts w:ascii="Arial" w:hAnsi="Arial" w:cs="Arial"/>
          <w:color w:val="000000" w:themeColor="text1"/>
          <w:lang w:val="en-US"/>
        </w:rPr>
        <w:t>selection board</w:t>
      </w:r>
      <w:r w:rsidR="009177C3" w:rsidRPr="00E168E8">
        <w:rPr>
          <w:rFonts w:ascii="Arial" w:hAnsi="Arial" w:cs="Arial"/>
          <w:color w:val="000000" w:themeColor="text1"/>
          <w:lang w:val="en-US"/>
        </w:rPr>
        <w:t xml:space="preserve"> will ask questions related to the presented research project and the candidate's scientific interests for additional information. Candidates whose assumptions of the planned research project are deemed by the </w:t>
      </w:r>
      <w:r>
        <w:rPr>
          <w:rFonts w:ascii="Arial" w:hAnsi="Arial" w:cs="Arial"/>
          <w:color w:val="000000" w:themeColor="text1"/>
          <w:lang w:val="en-US"/>
        </w:rPr>
        <w:t>selection board</w:t>
      </w:r>
      <w:r w:rsidR="009177C3" w:rsidRPr="00E168E8">
        <w:rPr>
          <w:rFonts w:ascii="Arial" w:hAnsi="Arial" w:cs="Arial"/>
          <w:color w:val="000000" w:themeColor="text1"/>
          <w:lang w:val="en-US"/>
        </w:rPr>
        <w:t xml:space="preserve"> to be outside the discipline of physical culture sciences will not be admitted to further stages of the admissions process. A working definition of research within the physical culture sciences is given in </w:t>
      </w:r>
      <w:r w:rsidR="009177C3" w:rsidRPr="00E168E8">
        <w:rPr>
          <w:rFonts w:ascii="Arial" w:hAnsi="Arial" w:cs="Arial"/>
          <w:i/>
          <w:color w:val="000000" w:themeColor="text1"/>
          <w:lang w:val="en-US"/>
        </w:rPr>
        <w:t>Appendix 8</w:t>
      </w:r>
      <w:r w:rsidR="009177C3" w:rsidRPr="00E168E8">
        <w:rPr>
          <w:rFonts w:ascii="Arial" w:hAnsi="Arial" w:cs="Arial"/>
          <w:color w:val="000000" w:themeColor="text1"/>
          <w:lang w:val="en-US"/>
        </w:rPr>
        <w:t xml:space="preserve"> to this resolution.</w:t>
      </w:r>
    </w:p>
    <w:p w14:paraId="00FEAA19" w14:textId="77777777" w:rsidR="00746139" w:rsidRPr="00E168E8" w:rsidRDefault="00746139" w:rsidP="00D374F3">
      <w:pPr>
        <w:spacing w:after="0" w:line="240" w:lineRule="auto"/>
        <w:jc w:val="both"/>
        <w:rPr>
          <w:rFonts w:ascii="Arial" w:hAnsi="Arial" w:cs="Arial"/>
          <w:color w:val="000000" w:themeColor="text1"/>
          <w:lang w:val="en-US"/>
        </w:rPr>
      </w:pPr>
    </w:p>
    <w:p w14:paraId="00EAB5BB" w14:textId="1706BBD2" w:rsidR="00746139" w:rsidRPr="00E168E8" w:rsidRDefault="004838BE" w:rsidP="009177C3">
      <w:pPr>
        <w:spacing w:after="0"/>
        <w:ind w:left="284" w:hanging="284"/>
        <w:jc w:val="both"/>
        <w:rPr>
          <w:rFonts w:ascii="Arial" w:hAnsi="Arial" w:cs="Arial"/>
          <w:color w:val="000000" w:themeColor="text1"/>
          <w:lang w:val="en-US"/>
        </w:rPr>
      </w:pPr>
      <w:r>
        <w:rPr>
          <w:rFonts w:ascii="Arial" w:hAnsi="Arial" w:cs="Arial"/>
          <w:b/>
          <w:color w:val="000000" w:themeColor="text1"/>
          <w:lang w:val="en-US"/>
        </w:rPr>
        <w:t>7</w:t>
      </w:r>
      <w:r w:rsidR="004B3ED7" w:rsidRPr="00E168E8">
        <w:rPr>
          <w:rFonts w:ascii="Arial" w:hAnsi="Arial" w:cs="Arial"/>
          <w:b/>
          <w:color w:val="000000" w:themeColor="text1"/>
          <w:lang w:val="en-US"/>
        </w:rPr>
        <w:t>.</w:t>
      </w:r>
      <w:r w:rsidR="004B3ED7" w:rsidRPr="00E168E8">
        <w:rPr>
          <w:rFonts w:ascii="Arial" w:hAnsi="Arial" w:cs="Arial"/>
          <w:color w:val="000000" w:themeColor="text1"/>
          <w:lang w:val="en-US"/>
        </w:rPr>
        <w:t xml:space="preserve"> </w:t>
      </w:r>
      <w:r w:rsidR="009177C3" w:rsidRPr="00E168E8">
        <w:rPr>
          <w:rFonts w:ascii="Arial" w:hAnsi="Arial" w:cs="Arial"/>
          <w:color w:val="000000" w:themeColor="text1"/>
          <w:lang w:val="en-US"/>
        </w:rPr>
        <w:t xml:space="preserve">A maximum of </w:t>
      </w:r>
      <w:r w:rsidR="009177C3" w:rsidRPr="00E168E8">
        <w:rPr>
          <w:rFonts w:ascii="Arial" w:hAnsi="Arial" w:cs="Arial"/>
          <w:b/>
          <w:color w:val="000000" w:themeColor="text1"/>
          <w:lang w:val="en-US"/>
        </w:rPr>
        <w:t>80 points</w:t>
      </w:r>
      <w:r w:rsidR="009177C3" w:rsidRPr="00E168E8">
        <w:rPr>
          <w:rFonts w:ascii="Arial" w:hAnsi="Arial" w:cs="Arial"/>
          <w:color w:val="000000" w:themeColor="text1"/>
          <w:lang w:val="en-US"/>
        </w:rPr>
        <w:t xml:space="preserve"> can be earned for a presentation falling within the discipline of physical culture sciences. Points for the presentation are awarded according to the following scheme: each of the seven members of the selection </w:t>
      </w:r>
      <w:r>
        <w:rPr>
          <w:rFonts w:ascii="Arial" w:hAnsi="Arial" w:cs="Arial"/>
          <w:color w:val="000000" w:themeColor="text1"/>
          <w:lang w:val="en-US"/>
        </w:rPr>
        <w:t>board</w:t>
      </w:r>
      <w:r w:rsidR="009177C3" w:rsidRPr="00E168E8">
        <w:rPr>
          <w:rFonts w:ascii="Arial" w:hAnsi="Arial" w:cs="Arial"/>
          <w:color w:val="000000" w:themeColor="text1"/>
          <w:lang w:val="en-US"/>
        </w:rPr>
        <w:t xml:space="preserve"> makes an independent, expert assessment of the aspects in the points indicated in para. </w:t>
      </w:r>
      <w:r>
        <w:rPr>
          <w:rFonts w:ascii="Arial" w:hAnsi="Arial" w:cs="Arial"/>
          <w:color w:val="000000" w:themeColor="text1"/>
          <w:lang w:val="en-US"/>
        </w:rPr>
        <w:t>3 items 2</w:t>
      </w:r>
      <w:r w:rsidR="009177C3" w:rsidRPr="00E168E8">
        <w:rPr>
          <w:rFonts w:ascii="Arial" w:hAnsi="Arial" w:cs="Arial"/>
          <w:color w:val="000000" w:themeColor="text1"/>
          <w:lang w:val="en-US"/>
        </w:rPr>
        <w:t xml:space="preserve"> b) </w:t>
      </w:r>
      <w:r>
        <w:rPr>
          <w:rFonts w:ascii="Arial" w:hAnsi="Arial" w:cs="Arial"/>
          <w:color w:val="000000" w:themeColor="text1"/>
          <w:lang w:val="en-US"/>
        </w:rPr>
        <w:t>‒</w:t>
      </w:r>
      <w:r w:rsidR="009177C3" w:rsidRPr="00E168E8">
        <w:rPr>
          <w:rFonts w:ascii="Arial" w:hAnsi="Arial" w:cs="Arial"/>
          <w:color w:val="000000" w:themeColor="text1"/>
          <w:lang w:val="en-US"/>
        </w:rPr>
        <w:t xml:space="preserve"> e) and </w:t>
      </w:r>
      <w:r>
        <w:rPr>
          <w:rFonts w:ascii="Arial" w:hAnsi="Arial" w:cs="Arial"/>
          <w:color w:val="000000" w:themeColor="text1"/>
          <w:lang w:val="en-US"/>
        </w:rPr>
        <w:t>adds up</w:t>
      </w:r>
      <w:r w:rsidR="009177C3" w:rsidRPr="00E168E8">
        <w:rPr>
          <w:rFonts w:ascii="Arial" w:hAnsi="Arial" w:cs="Arial"/>
          <w:color w:val="000000" w:themeColor="text1"/>
          <w:lang w:val="en-US"/>
        </w:rPr>
        <w:t xml:space="preserve"> the points. Then, the extreme total scores of two </w:t>
      </w:r>
      <w:r w:rsidR="008A0B54">
        <w:rPr>
          <w:rFonts w:ascii="Arial" w:hAnsi="Arial" w:cs="Arial"/>
          <w:color w:val="000000" w:themeColor="text1"/>
          <w:lang w:val="en-US"/>
        </w:rPr>
        <w:t>board</w:t>
      </w:r>
      <w:r w:rsidR="009177C3" w:rsidRPr="00E168E8">
        <w:rPr>
          <w:rFonts w:ascii="Arial" w:hAnsi="Arial" w:cs="Arial"/>
          <w:color w:val="000000" w:themeColor="text1"/>
          <w:lang w:val="en-US"/>
        </w:rPr>
        <w:t xml:space="preserve"> members - the highest and the lowest - are discarded. From the remaining five assessments, the arithmetic mean is calculated, with an accuracy of 0.01 points, which is equivalent to the final score for the presentation of the scientific project. Candidates who obtain a final score lower than </w:t>
      </w:r>
      <w:r>
        <w:rPr>
          <w:rFonts w:ascii="Arial" w:hAnsi="Arial" w:cs="Arial"/>
          <w:b/>
          <w:color w:val="000000" w:themeColor="text1"/>
          <w:lang w:val="en-US"/>
        </w:rPr>
        <w:t>53</w:t>
      </w:r>
      <w:r w:rsidR="009177C3" w:rsidRPr="00E168E8">
        <w:rPr>
          <w:rFonts w:ascii="Arial" w:hAnsi="Arial" w:cs="Arial"/>
          <w:b/>
          <w:color w:val="000000" w:themeColor="text1"/>
          <w:lang w:val="en-US"/>
        </w:rPr>
        <w:t xml:space="preserve"> points</w:t>
      </w:r>
      <w:r w:rsidR="009177C3" w:rsidRPr="00E168E8">
        <w:rPr>
          <w:rFonts w:ascii="Arial" w:hAnsi="Arial" w:cs="Arial"/>
          <w:color w:val="000000" w:themeColor="text1"/>
          <w:lang w:val="en-US"/>
        </w:rPr>
        <w:t xml:space="preserve"> for the presentation of the scientific project are excluded from further stages of the recruitment process.</w:t>
      </w:r>
    </w:p>
    <w:p w14:paraId="70063D3D" w14:textId="77777777" w:rsidR="009177C3" w:rsidRPr="00E168E8" w:rsidRDefault="009177C3" w:rsidP="009177C3">
      <w:pPr>
        <w:spacing w:after="0"/>
        <w:ind w:left="284" w:hanging="284"/>
        <w:jc w:val="both"/>
        <w:rPr>
          <w:rFonts w:ascii="Arial" w:hAnsi="Arial" w:cs="Arial"/>
          <w:color w:val="000000" w:themeColor="text1"/>
          <w:lang w:val="en-US"/>
        </w:rPr>
      </w:pPr>
    </w:p>
    <w:p w14:paraId="2F010816" w14:textId="21FFCA98" w:rsidR="009177C3" w:rsidRPr="00E168E8" w:rsidRDefault="004838BE" w:rsidP="009177C3">
      <w:pPr>
        <w:spacing w:after="0"/>
        <w:ind w:left="426" w:hanging="426"/>
        <w:jc w:val="both"/>
        <w:rPr>
          <w:rFonts w:ascii="Arial" w:hAnsi="Arial" w:cs="Arial"/>
          <w:color w:val="000000" w:themeColor="text1"/>
          <w:lang w:val="en-US"/>
        </w:rPr>
      </w:pPr>
      <w:r>
        <w:rPr>
          <w:rFonts w:ascii="Arial" w:hAnsi="Arial" w:cs="Arial"/>
          <w:b/>
          <w:color w:val="000000" w:themeColor="text1"/>
          <w:lang w:val="en-US"/>
        </w:rPr>
        <w:t>8</w:t>
      </w:r>
      <w:r w:rsidR="00EB0005" w:rsidRPr="00E168E8">
        <w:rPr>
          <w:rFonts w:ascii="Arial" w:hAnsi="Arial" w:cs="Arial"/>
          <w:b/>
          <w:color w:val="000000" w:themeColor="text1"/>
          <w:lang w:val="en-US"/>
        </w:rPr>
        <w:t>.</w:t>
      </w:r>
      <w:r w:rsidR="00EB0005" w:rsidRPr="00E168E8">
        <w:rPr>
          <w:rFonts w:ascii="Arial" w:hAnsi="Arial" w:cs="Arial"/>
          <w:color w:val="000000" w:themeColor="text1"/>
          <w:lang w:val="en-US"/>
        </w:rPr>
        <w:t xml:space="preserve"> </w:t>
      </w:r>
      <w:r w:rsidRPr="004838BE">
        <w:rPr>
          <w:rFonts w:ascii="Arial" w:hAnsi="Arial" w:cs="Arial"/>
          <w:color w:val="000000" w:themeColor="text1"/>
          <w:lang w:val="en-US"/>
        </w:rPr>
        <w:t>Six (6) candidates will be recommended for training at the Doctoral School, who</w:t>
      </w:r>
      <w:r>
        <w:rPr>
          <w:rFonts w:ascii="Arial" w:hAnsi="Arial" w:cs="Arial"/>
          <w:color w:val="000000" w:themeColor="text1"/>
          <w:lang w:val="en-US"/>
        </w:rPr>
        <w:t xml:space="preserve"> will</w:t>
      </w:r>
      <w:r w:rsidR="009177C3" w:rsidRPr="00E168E8">
        <w:rPr>
          <w:rFonts w:ascii="Arial" w:hAnsi="Arial" w:cs="Arial"/>
          <w:color w:val="000000" w:themeColor="text1"/>
          <w:lang w:val="en-US"/>
        </w:rPr>
        <w:t>:</w:t>
      </w:r>
    </w:p>
    <w:p w14:paraId="58B5F889" w14:textId="275CC270" w:rsidR="006675A1" w:rsidRDefault="009177C3" w:rsidP="000810A9">
      <w:pPr>
        <w:spacing w:after="0"/>
        <w:ind w:left="993" w:hanging="285"/>
        <w:jc w:val="both"/>
        <w:rPr>
          <w:rFonts w:ascii="Arial" w:hAnsi="Arial" w:cs="Arial"/>
          <w:color w:val="000000" w:themeColor="text1"/>
          <w:lang w:val="en-US"/>
        </w:rPr>
      </w:pPr>
      <w:r w:rsidRPr="00E168E8">
        <w:rPr>
          <w:rFonts w:ascii="Arial" w:hAnsi="Arial" w:cs="Arial"/>
          <w:color w:val="000000" w:themeColor="text1"/>
          <w:lang w:val="en-US"/>
        </w:rPr>
        <w:t>1)</w:t>
      </w:r>
      <w:r w:rsidR="006675A1">
        <w:rPr>
          <w:rFonts w:ascii="Arial" w:hAnsi="Arial" w:cs="Arial"/>
          <w:color w:val="000000" w:themeColor="text1"/>
          <w:lang w:val="en-US"/>
        </w:rPr>
        <w:t xml:space="preserve"> </w:t>
      </w:r>
      <w:r w:rsidR="006675A1" w:rsidRPr="006675A1">
        <w:rPr>
          <w:rFonts w:ascii="Arial" w:hAnsi="Arial" w:cs="Arial"/>
          <w:color w:val="000000" w:themeColor="text1"/>
          <w:lang w:val="en-US"/>
        </w:rPr>
        <w:t>meet the formal requirements indicated in §2 para</w:t>
      </w:r>
      <w:r w:rsidR="006675A1">
        <w:rPr>
          <w:rFonts w:ascii="Arial" w:hAnsi="Arial" w:cs="Arial"/>
          <w:color w:val="000000" w:themeColor="text1"/>
          <w:lang w:val="en-US"/>
        </w:rPr>
        <w:t>.</w:t>
      </w:r>
      <w:r w:rsidR="006675A1" w:rsidRPr="006675A1">
        <w:rPr>
          <w:rFonts w:ascii="Arial" w:hAnsi="Arial" w:cs="Arial"/>
          <w:color w:val="000000" w:themeColor="text1"/>
          <w:lang w:val="en-US"/>
        </w:rPr>
        <w:t xml:space="preserve"> 1 and 2</w:t>
      </w:r>
      <w:r w:rsidRPr="00E168E8">
        <w:rPr>
          <w:rFonts w:ascii="Arial" w:hAnsi="Arial" w:cs="Arial"/>
          <w:color w:val="000000" w:themeColor="text1"/>
          <w:lang w:val="en-US"/>
        </w:rPr>
        <w:t xml:space="preserve"> </w:t>
      </w:r>
    </w:p>
    <w:p w14:paraId="55A00DAE" w14:textId="79B4D318"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 xml:space="preserve">2) </w:t>
      </w:r>
      <w:r w:rsidR="009177C3" w:rsidRPr="00E168E8">
        <w:rPr>
          <w:rFonts w:ascii="Arial" w:hAnsi="Arial" w:cs="Arial"/>
          <w:color w:val="000000" w:themeColor="text1"/>
          <w:lang w:val="en-US"/>
        </w:rPr>
        <w:t xml:space="preserve">obtain the consent </w:t>
      </w:r>
      <w:r>
        <w:rPr>
          <w:rFonts w:ascii="Arial" w:hAnsi="Arial" w:cs="Arial"/>
          <w:color w:val="000000" w:themeColor="text1"/>
          <w:lang w:val="en-US"/>
        </w:rPr>
        <w:t xml:space="preserve">of the potential supervisor </w:t>
      </w:r>
      <w:r w:rsidR="009177C3" w:rsidRPr="00E168E8">
        <w:rPr>
          <w:rFonts w:ascii="Arial" w:hAnsi="Arial" w:cs="Arial"/>
          <w:color w:val="000000" w:themeColor="text1"/>
          <w:lang w:val="en-US"/>
        </w:rPr>
        <w:t xml:space="preserve">referred to in §2, para. </w:t>
      </w:r>
      <w:r>
        <w:rPr>
          <w:rFonts w:ascii="Arial" w:hAnsi="Arial" w:cs="Arial"/>
          <w:color w:val="000000" w:themeColor="text1"/>
          <w:lang w:val="en-US"/>
        </w:rPr>
        <w:t>3</w:t>
      </w:r>
      <w:r w:rsidR="009177C3" w:rsidRPr="00E168E8">
        <w:rPr>
          <w:rFonts w:ascii="Arial" w:hAnsi="Arial" w:cs="Arial"/>
          <w:color w:val="000000" w:themeColor="text1"/>
          <w:lang w:val="en-US"/>
        </w:rPr>
        <w:t>,</w:t>
      </w:r>
    </w:p>
    <w:p w14:paraId="7839B64E" w14:textId="61F858F2"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3</w:t>
      </w:r>
      <w:r w:rsidR="009177C3" w:rsidRPr="00E168E8">
        <w:rPr>
          <w:rFonts w:ascii="Arial" w:hAnsi="Arial" w:cs="Arial"/>
          <w:color w:val="000000" w:themeColor="text1"/>
          <w:lang w:val="en-US"/>
        </w:rPr>
        <w:t>) present a "satisfactory" level of English proficiency</w:t>
      </w:r>
      <w:r w:rsidR="000810A9" w:rsidRPr="00E168E8">
        <w:rPr>
          <w:rFonts w:ascii="Arial" w:hAnsi="Arial" w:cs="Arial"/>
          <w:color w:val="000000" w:themeColor="text1"/>
          <w:lang w:val="en-US"/>
        </w:rPr>
        <w:t xml:space="preserve"> in the opinion of the selection </w:t>
      </w:r>
      <w:r w:rsidR="00014B1F">
        <w:rPr>
          <w:rFonts w:ascii="Arial" w:hAnsi="Arial" w:cs="Arial"/>
          <w:color w:val="000000" w:themeColor="text1"/>
          <w:lang w:val="en-US"/>
        </w:rPr>
        <w:t>board</w:t>
      </w:r>
      <w:r w:rsidR="009177C3" w:rsidRPr="00E168E8">
        <w:rPr>
          <w:rFonts w:ascii="Arial" w:hAnsi="Arial" w:cs="Arial"/>
          <w:color w:val="000000" w:themeColor="text1"/>
          <w:lang w:val="en-US"/>
        </w:rPr>
        <w:t>,</w:t>
      </w:r>
    </w:p>
    <w:p w14:paraId="5913D654" w14:textId="36609AF6"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4</w:t>
      </w:r>
      <w:r w:rsidR="009177C3" w:rsidRPr="00E168E8">
        <w:rPr>
          <w:rFonts w:ascii="Arial" w:hAnsi="Arial" w:cs="Arial"/>
          <w:color w:val="000000" w:themeColor="text1"/>
          <w:lang w:val="en-US"/>
        </w:rPr>
        <w:t>) present a scientific project that falls within the discipline of physical culture sciences,</w:t>
      </w:r>
    </w:p>
    <w:p w14:paraId="6912486D" w14:textId="2707CB9B" w:rsidR="009177C3" w:rsidRPr="00E168E8" w:rsidRDefault="006675A1" w:rsidP="000810A9">
      <w:pPr>
        <w:spacing w:after="0"/>
        <w:ind w:left="993" w:hanging="285"/>
        <w:jc w:val="both"/>
        <w:rPr>
          <w:rFonts w:ascii="Arial" w:hAnsi="Arial" w:cs="Arial"/>
          <w:color w:val="000000" w:themeColor="text1"/>
          <w:lang w:val="en-US"/>
        </w:rPr>
      </w:pPr>
      <w:r>
        <w:rPr>
          <w:rFonts w:ascii="Arial" w:hAnsi="Arial" w:cs="Arial"/>
          <w:color w:val="000000" w:themeColor="text1"/>
          <w:lang w:val="en-US"/>
        </w:rPr>
        <w:t>5</w:t>
      </w:r>
      <w:r w:rsidR="009177C3" w:rsidRPr="00E168E8">
        <w:rPr>
          <w:rFonts w:ascii="Arial" w:hAnsi="Arial" w:cs="Arial"/>
          <w:color w:val="000000" w:themeColor="text1"/>
          <w:lang w:val="en-US"/>
        </w:rPr>
        <w:t xml:space="preserve">) </w:t>
      </w:r>
      <w:r>
        <w:rPr>
          <w:rFonts w:ascii="Arial" w:hAnsi="Arial" w:cs="Arial"/>
          <w:color w:val="000000" w:themeColor="text1"/>
          <w:lang w:val="en-US"/>
        </w:rPr>
        <w:t>earn</w:t>
      </w:r>
      <w:r w:rsidR="009177C3" w:rsidRPr="00E168E8">
        <w:rPr>
          <w:rFonts w:ascii="Arial" w:hAnsi="Arial" w:cs="Arial"/>
          <w:color w:val="000000" w:themeColor="text1"/>
          <w:lang w:val="en-US"/>
        </w:rPr>
        <w:t xml:space="preserve"> at least </w:t>
      </w:r>
      <w:r w:rsidR="00014B1F">
        <w:rPr>
          <w:rFonts w:ascii="Arial" w:hAnsi="Arial" w:cs="Arial"/>
          <w:b/>
          <w:color w:val="000000" w:themeColor="text1"/>
          <w:lang w:val="en-US"/>
        </w:rPr>
        <w:t>53</w:t>
      </w:r>
      <w:r w:rsidR="009177C3" w:rsidRPr="00E168E8">
        <w:rPr>
          <w:rFonts w:ascii="Arial" w:hAnsi="Arial" w:cs="Arial"/>
          <w:b/>
          <w:color w:val="000000" w:themeColor="text1"/>
          <w:lang w:val="en-US"/>
        </w:rPr>
        <w:t xml:space="preserve"> points</w:t>
      </w:r>
      <w:r w:rsidR="009177C3" w:rsidRPr="00E168E8">
        <w:rPr>
          <w:rFonts w:ascii="Arial" w:hAnsi="Arial" w:cs="Arial"/>
          <w:color w:val="000000" w:themeColor="text1"/>
          <w:lang w:val="en-US"/>
        </w:rPr>
        <w:t xml:space="preserve"> for the presentation of the scientific project and obtain the highest number of points in the recruitment procedure,</w:t>
      </w:r>
    </w:p>
    <w:p w14:paraId="6AD46D0C" w14:textId="6F7E93FF" w:rsidR="00A00903" w:rsidRDefault="004452C1" w:rsidP="004452C1">
      <w:pPr>
        <w:spacing w:after="0"/>
        <w:jc w:val="both"/>
        <w:rPr>
          <w:rFonts w:ascii="Arial" w:hAnsi="Arial" w:cs="Arial"/>
          <w:color w:val="000000" w:themeColor="text1"/>
          <w:lang w:val="en-US"/>
        </w:rPr>
      </w:pPr>
      <w:r w:rsidRPr="004452C1">
        <w:rPr>
          <w:rFonts w:ascii="Arial" w:hAnsi="Arial" w:cs="Arial"/>
          <w:color w:val="000000" w:themeColor="text1"/>
          <w:lang w:val="en-US"/>
        </w:rPr>
        <w:t>The selection board may recommend more than 6 candidates if it finds that those ranked further than sixth presented scientific projects at a sufficiently high level (at least 53 points), and at the same time met the conditions of items 1)-4).</w:t>
      </w:r>
    </w:p>
    <w:p w14:paraId="6600A268" w14:textId="77777777" w:rsidR="004452C1" w:rsidRPr="00E168E8" w:rsidRDefault="004452C1" w:rsidP="004452C1">
      <w:pPr>
        <w:spacing w:after="0"/>
        <w:jc w:val="both"/>
        <w:rPr>
          <w:rFonts w:ascii="Arial" w:hAnsi="Arial" w:cs="Arial"/>
          <w:color w:val="000000" w:themeColor="text1"/>
          <w:lang w:val="en-US"/>
        </w:rPr>
      </w:pPr>
    </w:p>
    <w:p w14:paraId="54AC1854" w14:textId="77777777" w:rsidR="00DE30F6" w:rsidRPr="00E168E8" w:rsidRDefault="00DE30F6"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6</w:t>
      </w:r>
    </w:p>
    <w:p w14:paraId="692E2EA5" w14:textId="3A94C1B6" w:rsidR="00DE30F6" w:rsidRPr="00E168E8" w:rsidRDefault="00DE30F6"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b/>
          <w:color w:val="000000" w:themeColor="text1"/>
          <w:lang w:val="en-US"/>
        </w:rPr>
        <w:tab/>
      </w:r>
      <w:r w:rsidR="000810A9" w:rsidRPr="00E168E8">
        <w:rPr>
          <w:rFonts w:ascii="Arial" w:hAnsi="Arial" w:cs="Arial"/>
          <w:color w:val="000000" w:themeColor="text1"/>
          <w:lang w:val="en-US"/>
        </w:rPr>
        <w:t xml:space="preserve">The </w:t>
      </w:r>
      <w:r w:rsidR="008A0B54">
        <w:rPr>
          <w:rFonts w:ascii="Arial" w:hAnsi="Arial" w:cs="Arial"/>
          <w:color w:val="000000" w:themeColor="text1"/>
          <w:lang w:val="en-US"/>
        </w:rPr>
        <w:t>s</w:t>
      </w:r>
      <w:r w:rsidR="000810A9" w:rsidRPr="00E168E8">
        <w:rPr>
          <w:rFonts w:ascii="Arial" w:hAnsi="Arial" w:cs="Arial"/>
          <w:color w:val="000000" w:themeColor="text1"/>
          <w:lang w:val="en-US"/>
        </w:rPr>
        <w:t xml:space="preserve">election </w:t>
      </w:r>
      <w:r w:rsidR="008A0B54">
        <w:rPr>
          <w:rFonts w:ascii="Arial" w:hAnsi="Arial" w:cs="Arial"/>
          <w:color w:val="000000" w:themeColor="text1"/>
          <w:lang w:val="en-US"/>
        </w:rPr>
        <w:t>board</w:t>
      </w:r>
      <w:r w:rsidR="000810A9" w:rsidRPr="00E168E8">
        <w:rPr>
          <w:rFonts w:ascii="Arial" w:hAnsi="Arial" w:cs="Arial"/>
          <w:color w:val="000000" w:themeColor="text1"/>
          <w:lang w:val="en-US"/>
        </w:rPr>
        <w:t xml:space="preserve"> will prepare a protocol of the recruitment process, which shall include a list of the points earned by the candidates and shall indicate the strengths and weaknesses of the candidates' activities and academic achievements as determined by the recruitment process.</w:t>
      </w:r>
    </w:p>
    <w:p w14:paraId="2BC071DE" w14:textId="77777777" w:rsidR="00746139" w:rsidRPr="00E168E8" w:rsidRDefault="00746139" w:rsidP="00D374F3">
      <w:pPr>
        <w:spacing w:after="0" w:line="240" w:lineRule="auto"/>
        <w:ind w:left="284" w:hanging="284"/>
        <w:jc w:val="both"/>
        <w:rPr>
          <w:rFonts w:ascii="Arial" w:hAnsi="Arial" w:cs="Arial"/>
          <w:color w:val="000000" w:themeColor="text1"/>
          <w:lang w:val="en-US"/>
        </w:rPr>
      </w:pPr>
    </w:p>
    <w:p w14:paraId="10DD2A24" w14:textId="378D1CF1" w:rsidR="00DE30F6" w:rsidRPr="00E168E8" w:rsidRDefault="00A12D5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00DE30F6" w:rsidRPr="00E168E8">
        <w:rPr>
          <w:rFonts w:ascii="Arial" w:hAnsi="Arial" w:cs="Arial"/>
          <w:b/>
          <w:color w:val="000000" w:themeColor="text1"/>
          <w:lang w:val="en-US"/>
        </w:rPr>
        <w:t>.</w:t>
      </w:r>
      <w:r w:rsidR="00DE30F6" w:rsidRPr="00E168E8">
        <w:rPr>
          <w:rFonts w:ascii="Arial" w:hAnsi="Arial" w:cs="Arial"/>
          <w:color w:val="000000" w:themeColor="text1"/>
          <w:lang w:val="en-US"/>
        </w:rPr>
        <w:t xml:space="preserve"> </w:t>
      </w:r>
      <w:r w:rsidR="004452C1" w:rsidRPr="004452C1">
        <w:rPr>
          <w:rFonts w:ascii="Arial" w:hAnsi="Arial" w:cs="Arial"/>
          <w:color w:val="000000" w:themeColor="text1"/>
          <w:lang w:val="en-US"/>
        </w:rPr>
        <w:t>Upo</w:t>
      </w:r>
      <w:bookmarkStart w:id="0" w:name="_GoBack"/>
      <w:bookmarkEnd w:id="0"/>
      <w:r w:rsidR="004452C1" w:rsidRPr="004452C1">
        <w:rPr>
          <w:rFonts w:ascii="Arial" w:hAnsi="Arial" w:cs="Arial"/>
          <w:color w:val="000000" w:themeColor="text1"/>
          <w:lang w:val="en-US"/>
        </w:rPr>
        <w:t>n completion of the recruitment process, the committee submits a report of the proceedings to the Rector along with a list of candidates recommended for training at the Doctoral School. The Rector makes the final decision on the number of accepted candidates, taking into account the committee's recommendation and the financial, organizational and infrastructural capacity of the University to ensure proper education and implementation of scientific projects by doctoral students.</w:t>
      </w:r>
    </w:p>
    <w:p w14:paraId="0FA66E6A" w14:textId="77777777" w:rsidR="00746139" w:rsidRPr="00E168E8" w:rsidRDefault="00746139" w:rsidP="00D374F3">
      <w:pPr>
        <w:spacing w:after="0" w:line="240" w:lineRule="auto"/>
        <w:ind w:left="284" w:hanging="284"/>
        <w:jc w:val="both"/>
        <w:rPr>
          <w:rFonts w:ascii="Arial" w:hAnsi="Arial" w:cs="Arial"/>
          <w:color w:val="000000" w:themeColor="text1"/>
          <w:lang w:val="en-US"/>
        </w:rPr>
      </w:pPr>
    </w:p>
    <w:p w14:paraId="7EE688FC" w14:textId="44F6D563" w:rsidR="00DE30F6" w:rsidRPr="00E168E8" w:rsidRDefault="00A12D58" w:rsidP="008A5449">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lastRenderedPageBreak/>
        <w:t>3</w:t>
      </w:r>
      <w:r w:rsidR="00DE30F6" w:rsidRPr="00E168E8">
        <w:rPr>
          <w:rFonts w:ascii="Arial" w:hAnsi="Arial" w:cs="Arial"/>
          <w:b/>
          <w:color w:val="000000" w:themeColor="text1"/>
          <w:lang w:val="en-US"/>
        </w:rPr>
        <w:t>.</w:t>
      </w:r>
      <w:r w:rsidR="00DE30F6" w:rsidRPr="00E168E8">
        <w:rPr>
          <w:rFonts w:ascii="Arial" w:hAnsi="Arial" w:cs="Arial"/>
          <w:b/>
          <w:color w:val="000000" w:themeColor="text1"/>
          <w:lang w:val="en-US"/>
        </w:rPr>
        <w:tab/>
      </w:r>
      <w:r w:rsidR="000810A9" w:rsidRPr="00E168E8">
        <w:rPr>
          <w:rFonts w:ascii="Arial" w:hAnsi="Arial" w:cs="Arial"/>
          <w:color w:val="000000" w:themeColor="text1"/>
          <w:lang w:val="en-US"/>
        </w:rPr>
        <w:t>The results of the recruitment procedure are open and announced in the form of lists posted in the secretariat of the Doctoral School and in electronic form on the website of the University.</w:t>
      </w:r>
    </w:p>
    <w:p w14:paraId="6D221964" w14:textId="77777777" w:rsidR="00746139" w:rsidRPr="00E168E8" w:rsidRDefault="00746139" w:rsidP="00D374F3">
      <w:pPr>
        <w:spacing w:after="0" w:line="240" w:lineRule="auto"/>
        <w:ind w:left="284" w:hanging="284"/>
        <w:jc w:val="both"/>
        <w:rPr>
          <w:rFonts w:ascii="Arial" w:hAnsi="Arial" w:cs="Arial"/>
          <w:color w:val="000000" w:themeColor="text1"/>
          <w:lang w:val="en-US"/>
        </w:rPr>
      </w:pPr>
    </w:p>
    <w:p w14:paraId="5034F642" w14:textId="465986F1" w:rsidR="00135713" w:rsidRPr="00E168E8" w:rsidRDefault="00A12D58" w:rsidP="008A5449">
      <w:pPr>
        <w:pStyle w:val="Default"/>
        <w:spacing w:line="276" w:lineRule="auto"/>
        <w:ind w:left="284" w:hanging="284"/>
        <w:jc w:val="both"/>
        <w:rPr>
          <w:rFonts w:ascii="Arial" w:hAnsi="Arial" w:cs="Arial"/>
          <w:color w:val="000000" w:themeColor="text1"/>
          <w:sz w:val="22"/>
          <w:szCs w:val="22"/>
          <w:lang w:val="en-US"/>
        </w:rPr>
      </w:pPr>
      <w:r w:rsidRPr="00E168E8">
        <w:rPr>
          <w:rFonts w:ascii="Arial" w:hAnsi="Arial" w:cs="Arial"/>
          <w:b/>
          <w:color w:val="000000" w:themeColor="text1"/>
          <w:sz w:val="22"/>
          <w:szCs w:val="22"/>
          <w:lang w:val="en-US"/>
        </w:rPr>
        <w:t>4.</w:t>
      </w:r>
      <w:r w:rsidRPr="00E168E8">
        <w:rPr>
          <w:rFonts w:ascii="Arial" w:hAnsi="Arial" w:cs="Arial"/>
          <w:color w:val="000000" w:themeColor="text1"/>
          <w:sz w:val="22"/>
          <w:szCs w:val="22"/>
          <w:lang w:val="en-US"/>
        </w:rPr>
        <w:t xml:space="preserve"> </w:t>
      </w:r>
      <w:r w:rsidR="00014B1F" w:rsidRPr="00014B1F">
        <w:rPr>
          <w:rFonts w:ascii="Arial" w:hAnsi="Arial" w:cs="Arial"/>
          <w:color w:val="000000" w:themeColor="text1"/>
          <w:sz w:val="22"/>
          <w:szCs w:val="22"/>
          <w:lang w:val="en-US"/>
        </w:rPr>
        <w:t>Admission to the Doctoral School of a Polish citizen is by way of enrollment in the list of doctoral students.</w:t>
      </w:r>
    </w:p>
    <w:p w14:paraId="1AD80F3B" w14:textId="77777777" w:rsidR="00135713" w:rsidRPr="00E168E8" w:rsidRDefault="00135713" w:rsidP="008A5449">
      <w:pPr>
        <w:pStyle w:val="Default"/>
        <w:spacing w:line="276" w:lineRule="auto"/>
        <w:ind w:left="284" w:hanging="284"/>
        <w:jc w:val="both"/>
        <w:rPr>
          <w:rFonts w:ascii="Arial" w:hAnsi="Arial" w:cs="Arial"/>
          <w:color w:val="000000" w:themeColor="text1"/>
          <w:sz w:val="22"/>
          <w:szCs w:val="22"/>
          <w:lang w:val="en-US"/>
        </w:rPr>
      </w:pPr>
    </w:p>
    <w:p w14:paraId="6AB99F68" w14:textId="77777777" w:rsidR="00014B1F" w:rsidRPr="00014B1F" w:rsidRDefault="00135713" w:rsidP="00014B1F">
      <w:pPr>
        <w:pStyle w:val="Default"/>
        <w:ind w:left="284" w:hanging="284"/>
        <w:jc w:val="both"/>
        <w:rPr>
          <w:rFonts w:ascii="Arial" w:hAnsi="Arial" w:cs="Arial"/>
          <w:color w:val="000000" w:themeColor="text1"/>
          <w:sz w:val="22"/>
          <w:szCs w:val="22"/>
          <w:lang w:val="en-US"/>
        </w:rPr>
      </w:pPr>
      <w:r w:rsidRPr="00E168E8">
        <w:rPr>
          <w:rFonts w:ascii="Arial" w:hAnsi="Arial" w:cs="Arial"/>
          <w:b/>
          <w:color w:val="000000" w:themeColor="text1"/>
          <w:sz w:val="22"/>
          <w:szCs w:val="22"/>
          <w:lang w:val="en-US"/>
        </w:rPr>
        <w:t>5.</w:t>
      </w:r>
      <w:r w:rsidRPr="00E168E8">
        <w:rPr>
          <w:rFonts w:ascii="Arial" w:hAnsi="Arial" w:cs="Arial"/>
          <w:color w:val="000000" w:themeColor="text1"/>
          <w:sz w:val="22"/>
          <w:szCs w:val="22"/>
          <w:lang w:val="en-US"/>
        </w:rPr>
        <w:t xml:space="preserve"> </w:t>
      </w:r>
      <w:r w:rsidR="00014B1F" w:rsidRPr="00014B1F">
        <w:rPr>
          <w:rFonts w:ascii="Arial" w:hAnsi="Arial" w:cs="Arial"/>
          <w:color w:val="000000" w:themeColor="text1"/>
          <w:sz w:val="22"/>
          <w:szCs w:val="22"/>
          <w:lang w:val="en-US"/>
        </w:rPr>
        <w:t>Admission to the doctoral school of a foreigner is made by an administrative decision of the Rector, on the basis of which the Director of the Doctoral School enrolls the foreigner in the list of doctoral students. Foreigners qualified for admission who are required to apply for a visa, residence card, or other document authorizing their stay in the Republic of Poland, may be conditionally enrolled in the list of doctoral students, without entitlement to receive a stipend until the appropriate document is presented.</w:t>
      </w:r>
    </w:p>
    <w:p w14:paraId="4584674A" w14:textId="77777777" w:rsidR="000810A9" w:rsidRPr="00E168E8" w:rsidRDefault="000810A9" w:rsidP="008A5449">
      <w:pPr>
        <w:pStyle w:val="Default"/>
        <w:spacing w:line="276" w:lineRule="auto"/>
        <w:ind w:left="284" w:hanging="284"/>
        <w:jc w:val="both"/>
        <w:rPr>
          <w:rFonts w:ascii="Arial" w:hAnsi="Arial" w:cs="Arial"/>
          <w:color w:val="000000" w:themeColor="text1"/>
          <w:sz w:val="22"/>
          <w:szCs w:val="22"/>
          <w:lang w:val="en-US"/>
        </w:rPr>
      </w:pPr>
    </w:p>
    <w:p w14:paraId="414F6CB1" w14:textId="1D0FED56" w:rsidR="00135713" w:rsidRPr="00E168E8" w:rsidRDefault="00135713" w:rsidP="008A5449">
      <w:pPr>
        <w:pStyle w:val="Default"/>
        <w:spacing w:line="276" w:lineRule="auto"/>
        <w:ind w:left="284" w:hanging="284"/>
        <w:jc w:val="both"/>
        <w:rPr>
          <w:rFonts w:ascii="Arial" w:hAnsi="Arial" w:cs="Arial"/>
          <w:color w:val="000000" w:themeColor="text1"/>
          <w:sz w:val="22"/>
          <w:szCs w:val="22"/>
          <w:lang w:val="en-US"/>
        </w:rPr>
      </w:pPr>
      <w:r w:rsidRPr="00E168E8">
        <w:rPr>
          <w:rFonts w:ascii="Arial" w:hAnsi="Arial" w:cs="Arial"/>
          <w:b/>
          <w:color w:val="000000" w:themeColor="text1"/>
          <w:sz w:val="22"/>
          <w:szCs w:val="22"/>
          <w:lang w:val="en-US"/>
        </w:rPr>
        <w:t>6.</w:t>
      </w:r>
      <w:r w:rsidRPr="00E168E8">
        <w:rPr>
          <w:rFonts w:ascii="Arial" w:hAnsi="Arial" w:cs="Arial"/>
          <w:color w:val="000000" w:themeColor="text1"/>
          <w:sz w:val="22"/>
          <w:szCs w:val="22"/>
          <w:lang w:val="en-US"/>
        </w:rPr>
        <w:t xml:space="preserve"> </w:t>
      </w:r>
      <w:r w:rsidR="000810A9" w:rsidRPr="00E168E8">
        <w:rPr>
          <w:rFonts w:ascii="Arial" w:hAnsi="Arial" w:cs="Arial"/>
          <w:color w:val="000000" w:themeColor="text1"/>
          <w:sz w:val="22"/>
          <w:szCs w:val="22"/>
          <w:lang w:val="en-US"/>
        </w:rPr>
        <w:t>A candidate qualified for admission to the Doctoral School is required to submit a statement that he/she is not a doctoral student at another doctoral school.</w:t>
      </w:r>
    </w:p>
    <w:p w14:paraId="1F09A549" w14:textId="77777777" w:rsidR="00135713" w:rsidRPr="00E168E8" w:rsidRDefault="00135713" w:rsidP="008A5449">
      <w:pPr>
        <w:pStyle w:val="Default"/>
        <w:spacing w:line="276" w:lineRule="auto"/>
        <w:ind w:left="284" w:hanging="284"/>
        <w:jc w:val="both"/>
        <w:rPr>
          <w:rFonts w:ascii="Arial" w:hAnsi="Arial" w:cs="Arial"/>
          <w:color w:val="000000" w:themeColor="text1"/>
          <w:sz w:val="22"/>
          <w:szCs w:val="22"/>
          <w:lang w:val="en-US"/>
        </w:rPr>
      </w:pPr>
    </w:p>
    <w:p w14:paraId="501692F9" w14:textId="7C6ED330" w:rsidR="00A12D58" w:rsidRPr="00E168E8" w:rsidRDefault="003A6926" w:rsidP="008A5449">
      <w:pPr>
        <w:pStyle w:val="Default"/>
        <w:spacing w:line="276" w:lineRule="auto"/>
        <w:ind w:left="284" w:hanging="284"/>
        <w:jc w:val="both"/>
        <w:rPr>
          <w:rFonts w:ascii="Arial" w:hAnsi="Arial" w:cs="Arial"/>
          <w:color w:val="000000" w:themeColor="text1"/>
          <w:sz w:val="22"/>
          <w:szCs w:val="22"/>
          <w:lang w:val="en-US"/>
        </w:rPr>
      </w:pPr>
      <w:r w:rsidRPr="00E168E8">
        <w:rPr>
          <w:rFonts w:ascii="Arial" w:hAnsi="Arial" w:cs="Arial"/>
          <w:color w:val="000000" w:themeColor="text1"/>
          <w:sz w:val="22"/>
          <w:szCs w:val="22"/>
          <w:lang w:val="en-US"/>
        </w:rPr>
        <w:t xml:space="preserve"> </w:t>
      </w:r>
      <w:r w:rsidR="00135713" w:rsidRPr="00E168E8">
        <w:rPr>
          <w:rFonts w:ascii="Arial" w:hAnsi="Arial" w:cs="Arial"/>
          <w:b/>
          <w:color w:val="000000" w:themeColor="text1"/>
          <w:sz w:val="22"/>
          <w:szCs w:val="22"/>
          <w:lang w:val="en-US"/>
        </w:rPr>
        <w:t>7.</w:t>
      </w:r>
      <w:r w:rsidR="00135713" w:rsidRPr="00E168E8">
        <w:rPr>
          <w:rFonts w:ascii="Arial" w:hAnsi="Arial" w:cs="Arial"/>
          <w:color w:val="000000" w:themeColor="text1"/>
          <w:sz w:val="22"/>
          <w:szCs w:val="22"/>
          <w:lang w:val="en-US"/>
        </w:rPr>
        <w:t xml:space="preserve"> </w:t>
      </w:r>
      <w:r w:rsidR="000810A9" w:rsidRPr="00E168E8">
        <w:rPr>
          <w:rFonts w:ascii="Arial" w:hAnsi="Arial" w:cs="Arial"/>
          <w:color w:val="000000" w:themeColor="text1"/>
          <w:sz w:val="22"/>
          <w:szCs w:val="22"/>
          <w:lang w:val="en-US"/>
        </w:rPr>
        <w:t>A person admitted to the Doctoral School begins his/her education and acquires the rights of a doctoral student upon taking the oath.</w:t>
      </w:r>
    </w:p>
    <w:p w14:paraId="0D112FCE" w14:textId="77777777" w:rsidR="00746139" w:rsidRPr="00E168E8" w:rsidRDefault="00746139" w:rsidP="00D374F3">
      <w:pPr>
        <w:pStyle w:val="Default"/>
        <w:ind w:left="284" w:hanging="284"/>
        <w:jc w:val="both"/>
        <w:rPr>
          <w:rFonts w:ascii="Arial" w:hAnsi="Arial" w:cs="Arial"/>
          <w:color w:val="000000" w:themeColor="text1"/>
          <w:sz w:val="22"/>
          <w:szCs w:val="22"/>
          <w:lang w:val="en-US"/>
        </w:rPr>
      </w:pPr>
    </w:p>
    <w:p w14:paraId="47CE0823" w14:textId="77777777" w:rsidR="00A91776" w:rsidRPr="00E168E8" w:rsidRDefault="00135713" w:rsidP="00A91776">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8</w:t>
      </w:r>
      <w:r w:rsidR="00A12D58" w:rsidRPr="00E168E8">
        <w:rPr>
          <w:rFonts w:ascii="Arial" w:hAnsi="Arial" w:cs="Arial"/>
          <w:b/>
          <w:color w:val="000000" w:themeColor="text1"/>
          <w:lang w:val="en-US"/>
        </w:rPr>
        <w:t>.</w:t>
      </w:r>
      <w:r w:rsidR="00A12D58" w:rsidRPr="00E168E8">
        <w:rPr>
          <w:rFonts w:ascii="Arial" w:hAnsi="Arial" w:cs="Arial"/>
          <w:color w:val="000000" w:themeColor="text1"/>
          <w:lang w:val="en-US"/>
        </w:rPr>
        <w:t xml:space="preserve"> </w:t>
      </w:r>
      <w:r w:rsidR="00A91776" w:rsidRPr="00E168E8">
        <w:rPr>
          <w:rFonts w:ascii="Arial" w:hAnsi="Arial" w:cs="Arial"/>
          <w:color w:val="000000" w:themeColor="text1"/>
          <w:lang w:val="en-US"/>
        </w:rPr>
        <w:t>A refusal to admit a candidate to the Doctoral School, together with a justification, is made by way of an administrative decision, whereby:</w:t>
      </w:r>
    </w:p>
    <w:p w14:paraId="461B0DD1" w14:textId="487B2FFC" w:rsidR="00A91776" w:rsidRPr="00E168E8" w:rsidRDefault="00A91776" w:rsidP="00A91776">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 xml:space="preserve">1) the refusal decision is delivered to the candidate at the address indicated in the personal questionnaire, by registered letter with acknowledgement of receipt. </w:t>
      </w:r>
      <w:r w:rsidR="00014B1F" w:rsidRPr="00014B1F">
        <w:rPr>
          <w:rFonts w:ascii="Arial" w:hAnsi="Arial" w:cs="Arial"/>
          <w:color w:val="000000" w:themeColor="text1"/>
          <w:lang w:val="en-US"/>
        </w:rPr>
        <w:t>It is permissible to receive the decision in person at the Office of the Doctoral School.</w:t>
      </w:r>
      <w:r w:rsidRPr="00E168E8">
        <w:rPr>
          <w:rFonts w:ascii="Arial" w:hAnsi="Arial" w:cs="Arial"/>
          <w:color w:val="000000" w:themeColor="text1"/>
          <w:lang w:val="en-US"/>
        </w:rPr>
        <w:t xml:space="preserve"> </w:t>
      </w:r>
      <w:r w:rsidR="00014B1F" w:rsidRPr="00014B1F">
        <w:rPr>
          <w:rFonts w:ascii="Arial" w:hAnsi="Arial" w:cs="Arial"/>
          <w:color w:val="000000" w:themeColor="text1"/>
          <w:lang w:val="en-US"/>
        </w:rPr>
        <w:t>In the case of foreigners, it is permissible to send the decision electronically;</w:t>
      </w:r>
    </w:p>
    <w:p w14:paraId="79381A9A" w14:textId="3468FFEE" w:rsidR="00F40EDD" w:rsidRPr="00E168E8" w:rsidRDefault="00A91776" w:rsidP="00A91776">
      <w:pPr>
        <w:spacing w:after="0"/>
        <w:ind w:left="851" w:hanging="284"/>
        <w:jc w:val="both"/>
        <w:rPr>
          <w:rFonts w:ascii="Arial" w:hAnsi="Arial" w:cs="Arial"/>
          <w:color w:val="000000" w:themeColor="text1"/>
          <w:lang w:val="en-US"/>
        </w:rPr>
      </w:pPr>
      <w:r w:rsidRPr="00E168E8">
        <w:rPr>
          <w:rFonts w:ascii="Arial" w:hAnsi="Arial" w:cs="Arial"/>
          <w:color w:val="000000" w:themeColor="text1"/>
          <w:lang w:val="en-US"/>
        </w:rPr>
        <w:t>2) the candidate is entitled to submit an application for reconsideration of a negative decision to the Rector within 14 days from the delivery of the decision. The application may be based only on the indication of a violation of the conditions and procedure</w:t>
      </w:r>
      <w:r w:rsidR="00A6185D">
        <w:rPr>
          <w:rFonts w:ascii="Arial" w:hAnsi="Arial" w:cs="Arial"/>
          <w:color w:val="000000" w:themeColor="text1"/>
          <w:lang w:val="en-US"/>
        </w:rPr>
        <w:t>s</w:t>
      </w:r>
      <w:r w:rsidRPr="00E168E8">
        <w:rPr>
          <w:rFonts w:ascii="Arial" w:hAnsi="Arial" w:cs="Arial"/>
          <w:color w:val="000000" w:themeColor="text1"/>
          <w:lang w:val="en-US"/>
        </w:rPr>
        <w:t xml:space="preserve"> of the recruitment to the Doctoral School (legal basis: art. 200 para. 5 of the Act of 20 July 2018. </w:t>
      </w:r>
      <w:r w:rsidRPr="00014B1F">
        <w:rPr>
          <w:rFonts w:ascii="Arial" w:hAnsi="Arial" w:cs="Arial"/>
          <w:i/>
          <w:color w:val="000000" w:themeColor="text1"/>
          <w:lang w:val="en-US"/>
        </w:rPr>
        <w:t>Law on Higher Education and Science</w:t>
      </w:r>
      <w:r w:rsidRPr="00E168E8">
        <w:rPr>
          <w:rFonts w:ascii="Arial" w:hAnsi="Arial" w:cs="Arial"/>
          <w:color w:val="000000" w:themeColor="text1"/>
          <w:lang w:val="en-US"/>
        </w:rPr>
        <w:t>, Journal of Laws, item 1668).</w:t>
      </w:r>
    </w:p>
    <w:p w14:paraId="32D97D26" w14:textId="77777777" w:rsidR="00B433B2" w:rsidRPr="00E168E8" w:rsidRDefault="00B433B2" w:rsidP="00A91776">
      <w:pPr>
        <w:spacing w:after="0"/>
        <w:ind w:left="851" w:hanging="284"/>
        <w:jc w:val="both"/>
        <w:rPr>
          <w:rFonts w:ascii="Arial" w:hAnsi="Arial" w:cs="Arial"/>
          <w:color w:val="000000" w:themeColor="text1"/>
          <w:lang w:val="en-US"/>
        </w:rPr>
      </w:pPr>
    </w:p>
    <w:p w14:paraId="7861810D" w14:textId="77777777" w:rsidR="00F40EDD" w:rsidRPr="00E168E8" w:rsidRDefault="00F40EDD" w:rsidP="00F40EDD">
      <w:pPr>
        <w:spacing w:after="0"/>
        <w:ind w:left="284" w:hanging="284"/>
        <w:jc w:val="center"/>
        <w:rPr>
          <w:rFonts w:ascii="Arial" w:hAnsi="Arial" w:cs="Arial"/>
          <w:b/>
          <w:color w:val="000000" w:themeColor="text1"/>
          <w:lang w:val="en-US"/>
        </w:rPr>
      </w:pPr>
      <w:r w:rsidRPr="00E168E8">
        <w:rPr>
          <w:rFonts w:ascii="Arial" w:hAnsi="Arial" w:cs="Arial"/>
          <w:b/>
          <w:color w:val="000000" w:themeColor="text1"/>
          <w:lang w:val="en-US"/>
        </w:rPr>
        <w:t>§ 7</w:t>
      </w:r>
    </w:p>
    <w:p w14:paraId="0AF74B70" w14:textId="77777777" w:rsidR="00A91776" w:rsidRPr="00E168E8" w:rsidRDefault="00A91776" w:rsidP="00A91776">
      <w:pPr>
        <w:spacing w:after="0"/>
        <w:ind w:left="284" w:hanging="1"/>
        <w:jc w:val="both"/>
        <w:rPr>
          <w:rFonts w:ascii="Arial" w:hAnsi="Arial" w:cs="Arial"/>
          <w:color w:val="000000" w:themeColor="text1"/>
          <w:lang w:val="en-US"/>
        </w:rPr>
      </w:pPr>
      <w:r w:rsidRPr="00E168E8">
        <w:rPr>
          <w:rFonts w:ascii="Arial" w:hAnsi="Arial" w:cs="Arial"/>
          <w:b/>
          <w:color w:val="000000" w:themeColor="text1"/>
          <w:lang w:val="en-US"/>
        </w:rPr>
        <w:t>1.</w:t>
      </w:r>
      <w:r w:rsidRPr="00E168E8">
        <w:rPr>
          <w:rFonts w:ascii="Arial" w:hAnsi="Arial" w:cs="Arial"/>
          <w:color w:val="000000" w:themeColor="text1"/>
          <w:lang w:val="en-US"/>
        </w:rPr>
        <w:t xml:space="preserve"> Recruitment schedule:</w:t>
      </w:r>
    </w:p>
    <w:p w14:paraId="4C15C966" w14:textId="65E39997" w:rsidR="00A91776" w:rsidRPr="00E168E8"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1) receipt of documents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 xml:space="preserve">from July 1 to September </w:t>
      </w:r>
      <w:r w:rsidR="004452C1">
        <w:rPr>
          <w:rFonts w:ascii="Arial" w:hAnsi="Arial" w:cs="Arial"/>
          <w:b/>
          <w:color w:val="000000" w:themeColor="text1"/>
          <w:lang w:val="en-US"/>
        </w:rPr>
        <w:t>10</w:t>
      </w:r>
      <w:r w:rsidRPr="00E168E8">
        <w:rPr>
          <w:rFonts w:ascii="Arial" w:hAnsi="Arial" w:cs="Arial"/>
          <w:b/>
          <w:color w:val="000000" w:themeColor="text1"/>
          <w:lang w:val="en-US"/>
        </w:rPr>
        <w:t>, 202</w:t>
      </w:r>
      <w:r w:rsidR="00B24DC9">
        <w:rPr>
          <w:rFonts w:ascii="Arial" w:hAnsi="Arial" w:cs="Arial"/>
          <w:b/>
          <w:color w:val="000000" w:themeColor="text1"/>
          <w:lang w:val="en-US"/>
        </w:rPr>
        <w:t>6</w:t>
      </w:r>
      <w:r w:rsidRPr="00E168E8">
        <w:rPr>
          <w:rFonts w:ascii="Arial" w:hAnsi="Arial" w:cs="Arial"/>
          <w:b/>
          <w:color w:val="000000" w:themeColor="text1"/>
          <w:lang w:val="en-US"/>
        </w:rPr>
        <w:t xml:space="preserve"> from 9:00 a.m. to 2:00 p.m</w:t>
      </w:r>
      <w:r w:rsidR="00A6185D">
        <w:rPr>
          <w:rFonts w:ascii="Arial" w:hAnsi="Arial" w:cs="Arial"/>
          <w:b/>
          <w:color w:val="000000" w:themeColor="text1"/>
          <w:lang w:val="en-US"/>
        </w:rPr>
        <w:t>.</w:t>
      </w:r>
      <w:r w:rsidRPr="00E168E8">
        <w:rPr>
          <w:rFonts w:ascii="Arial" w:hAnsi="Arial" w:cs="Arial"/>
          <w:color w:val="000000" w:themeColor="text1"/>
          <w:lang w:val="en-US"/>
        </w:rPr>
        <w:t>;</w:t>
      </w:r>
    </w:p>
    <w:p w14:paraId="7ADC335B" w14:textId="1EC92F8E" w:rsidR="00A91776" w:rsidRPr="00E168E8"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2) interviews with candidates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from 1</w:t>
      </w:r>
      <w:r w:rsidR="00B24DC9">
        <w:rPr>
          <w:rFonts w:ascii="Arial" w:hAnsi="Arial" w:cs="Arial"/>
          <w:b/>
          <w:color w:val="000000" w:themeColor="text1"/>
          <w:lang w:val="en-US"/>
        </w:rPr>
        <w:t>4</w:t>
      </w:r>
      <w:r w:rsidRPr="00E168E8">
        <w:rPr>
          <w:rFonts w:ascii="Arial" w:hAnsi="Arial" w:cs="Arial"/>
          <w:b/>
          <w:color w:val="000000" w:themeColor="text1"/>
          <w:lang w:val="en-US"/>
        </w:rPr>
        <w:t xml:space="preserve"> to </w:t>
      </w:r>
      <w:r w:rsidR="007C602C">
        <w:rPr>
          <w:rFonts w:ascii="Arial" w:hAnsi="Arial" w:cs="Arial"/>
          <w:b/>
          <w:color w:val="000000" w:themeColor="text1"/>
          <w:lang w:val="en-US"/>
        </w:rPr>
        <w:t>1</w:t>
      </w:r>
      <w:r w:rsidR="00B24DC9">
        <w:rPr>
          <w:rFonts w:ascii="Arial" w:hAnsi="Arial" w:cs="Arial"/>
          <w:b/>
          <w:color w:val="000000" w:themeColor="text1"/>
          <w:lang w:val="en-US"/>
        </w:rPr>
        <w:t>8</w:t>
      </w:r>
      <w:r w:rsidRPr="00E168E8">
        <w:rPr>
          <w:rFonts w:ascii="Arial" w:hAnsi="Arial" w:cs="Arial"/>
          <w:b/>
          <w:color w:val="000000" w:themeColor="text1"/>
          <w:lang w:val="en-US"/>
        </w:rPr>
        <w:t xml:space="preserve"> September 202</w:t>
      </w:r>
      <w:r w:rsidR="00B24DC9">
        <w:rPr>
          <w:rFonts w:ascii="Arial" w:hAnsi="Arial" w:cs="Arial"/>
          <w:b/>
          <w:color w:val="000000" w:themeColor="text1"/>
          <w:lang w:val="en-US"/>
        </w:rPr>
        <w:t>6</w:t>
      </w:r>
      <w:r w:rsidRPr="00E168E8">
        <w:rPr>
          <w:rFonts w:ascii="Arial" w:hAnsi="Arial" w:cs="Arial"/>
          <w:color w:val="000000" w:themeColor="text1"/>
          <w:lang w:val="en-US"/>
        </w:rPr>
        <w:t xml:space="preserve"> (candidates will be informed of the exact date and time in separate letters); </w:t>
      </w:r>
    </w:p>
    <w:p w14:paraId="6CAB1A13" w14:textId="0DA0CD5E" w:rsidR="00A91776" w:rsidRPr="00E168E8"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3) announcement of the list of accepted candidates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 xml:space="preserve">by September </w:t>
      </w:r>
      <w:r w:rsidR="00B24DC9">
        <w:rPr>
          <w:rFonts w:ascii="Arial" w:hAnsi="Arial" w:cs="Arial"/>
          <w:b/>
          <w:color w:val="000000" w:themeColor="text1"/>
          <w:lang w:val="en-US"/>
        </w:rPr>
        <w:t>25</w:t>
      </w:r>
      <w:r w:rsidRPr="00E168E8">
        <w:rPr>
          <w:rFonts w:ascii="Arial" w:hAnsi="Arial" w:cs="Arial"/>
          <w:b/>
          <w:color w:val="000000" w:themeColor="text1"/>
          <w:lang w:val="en-US"/>
        </w:rPr>
        <w:t>, 202</w:t>
      </w:r>
      <w:r w:rsidR="00B24DC9">
        <w:rPr>
          <w:rFonts w:ascii="Arial" w:hAnsi="Arial" w:cs="Arial"/>
          <w:b/>
          <w:color w:val="000000" w:themeColor="text1"/>
          <w:lang w:val="en-US"/>
        </w:rPr>
        <w:t>6</w:t>
      </w:r>
      <w:r w:rsidRPr="00E168E8">
        <w:rPr>
          <w:rFonts w:ascii="Arial" w:hAnsi="Arial" w:cs="Arial"/>
          <w:color w:val="000000" w:themeColor="text1"/>
          <w:lang w:val="en-US"/>
        </w:rPr>
        <w:t>;</w:t>
      </w:r>
    </w:p>
    <w:p w14:paraId="7B143A05" w14:textId="21AC0BB8" w:rsidR="00A91776" w:rsidRDefault="00A91776" w:rsidP="00A91776">
      <w:pPr>
        <w:spacing w:after="0"/>
        <w:ind w:left="709" w:hanging="1"/>
        <w:jc w:val="both"/>
        <w:rPr>
          <w:rFonts w:ascii="Arial" w:hAnsi="Arial" w:cs="Arial"/>
          <w:color w:val="000000" w:themeColor="text1"/>
          <w:lang w:val="en-US"/>
        </w:rPr>
      </w:pPr>
      <w:r w:rsidRPr="00E168E8">
        <w:rPr>
          <w:rFonts w:ascii="Arial" w:hAnsi="Arial" w:cs="Arial"/>
          <w:color w:val="000000" w:themeColor="text1"/>
          <w:lang w:val="en-US"/>
        </w:rPr>
        <w:t xml:space="preserve">4) commencement of </w:t>
      </w:r>
      <w:r w:rsidR="007C229A">
        <w:rPr>
          <w:rFonts w:ascii="Arial" w:hAnsi="Arial" w:cs="Arial"/>
          <w:color w:val="000000" w:themeColor="text1"/>
          <w:lang w:val="en-US"/>
        </w:rPr>
        <w:t>the doctoral training</w:t>
      </w:r>
      <w:r w:rsidRPr="00E168E8">
        <w:rPr>
          <w:rFonts w:ascii="Arial" w:hAnsi="Arial" w:cs="Arial"/>
          <w:color w:val="000000" w:themeColor="text1"/>
          <w:lang w:val="en-US"/>
        </w:rPr>
        <w:t xml:space="preserve"> </w:t>
      </w:r>
      <w:r w:rsidR="007C229A">
        <w:rPr>
          <w:rFonts w:ascii="Arial" w:hAnsi="Arial" w:cs="Arial"/>
          <w:color w:val="000000" w:themeColor="text1"/>
          <w:lang w:val="en-US"/>
        </w:rPr>
        <w:t>‒</w:t>
      </w:r>
      <w:r w:rsidRPr="00E168E8">
        <w:rPr>
          <w:rFonts w:ascii="Arial" w:hAnsi="Arial" w:cs="Arial"/>
          <w:color w:val="000000" w:themeColor="text1"/>
          <w:lang w:val="en-US"/>
        </w:rPr>
        <w:t xml:space="preserve"> </w:t>
      </w:r>
      <w:r w:rsidRPr="00E168E8">
        <w:rPr>
          <w:rFonts w:ascii="Arial" w:hAnsi="Arial" w:cs="Arial"/>
          <w:b/>
          <w:color w:val="000000" w:themeColor="text1"/>
          <w:lang w:val="en-US"/>
        </w:rPr>
        <w:t>from 1 October 202</w:t>
      </w:r>
      <w:r w:rsidR="00B24DC9">
        <w:rPr>
          <w:rFonts w:ascii="Arial" w:hAnsi="Arial" w:cs="Arial"/>
          <w:b/>
          <w:color w:val="000000" w:themeColor="text1"/>
          <w:lang w:val="en-US"/>
        </w:rPr>
        <w:t>6</w:t>
      </w:r>
      <w:r w:rsidRPr="00E168E8">
        <w:rPr>
          <w:rFonts w:ascii="Arial" w:hAnsi="Arial" w:cs="Arial"/>
          <w:color w:val="000000" w:themeColor="text1"/>
          <w:lang w:val="en-US"/>
        </w:rPr>
        <w:t>.</w:t>
      </w:r>
    </w:p>
    <w:p w14:paraId="4EA6FCD0" w14:textId="0387EA97" w:rsidR="00E3320C" w:rsidRDefault="007C602C" w:rsidP="007C602C">
      <w:pPr>
        <w:spacing w:after="0"/>
        <w:ind w:left="851" w:hanging="142"/>
        <w:jc w:val="both"/>
        <w:rPr>
          <w:rFonts w:ascii="Arial" w:hAnsi="Arial" w:cs="Arial"/>
          <w:color w:val="000000" w:themeColor="text1"/>
          <w:lang w:val="en-US"/>
        </w:rPr>
      </w:pPr>
      <w:r>
        <w:rPr>
          <w:rFonts w:ascii="Arial" w:hAnsi="Arial" w:cs="Arial"/>
          <w:color w:val="000000" w:themeColor="text1"/>
          <w:lang w:val="en-US"/>
        </w:rPr>
        <w:t xml:space="preserve">5)  </w:t>
      </w:r>
      <w:r w:rsidR="007C229A" w:rsidRPr="007C229A">
        <w:rPr>
          <w:rFonts w:ascii="Arial" w:hAnsi="Arial" w:cs="Arial"/>
          <w:color w:val="000000" w:themeColor="text1"/>
          <w:lang w:val="en-US"/>
        </w:rPr>
        <w:t>In the case of candidates in accordance with §2</w:t>
      </w:r>
      <w:r w:rsidR="004452C1">
        <w:rPr>
          <w:rFonts w:ascii="Arial" w:hAnsi="Arial" w:cs="Arial"/>
          <w:color w:val="000000" w:themeColor="text1"/>
          <w:lang w:val="en-US"/>
        </w:rPr>
        <w:t>,</w:t>
      </w:r>
      <w:r w:rsidR="007C229A" w:rsidRPr="007C229A">
        <w:rPr>
          <w:rFonts w:ascii="Arial" w:hAnsi="Arial" w:cs="Arial"/>
          <w:color w:val="000000" w:themeColor="text1"/>
          <w:lang w:val="en-US"/>
        </w:rPr>
        <w:t xml:space="preserve"> </w:t>
      </w:r>
      <w:r w:rsidR="004452C1">
        <w:rPr>
          <w:rFonts w:ascii="Arial" w:hAnsi="Arial" w:cs="Arial"/>
          <w:color w:val="000000" w:themeColor="text1"/>
          <w:lang w:val="en-US"/>
        </w:rPr>
        <w:t xml:space="preserve">para. </w:t>
      </w:r>
      <w:r w:rsidR="007C229A" w:rsidRPr="007C229A">
        <w:rPr>
          <w:rFonts w:ascii="Arial" w:hAnsi="Arial" w:cs="Arial"/>
          <w:color w:val="000000" w:themeColor="text1"/>
          <w:lang w:val="en-US"/>
        </w:rPr>
        <w:t>1</w:t>
      </w:r>
      <w:r w:rsidR="004452C1">
        <w:rPr>
          <w:rFonts w:ascii="Arial" w:hAnsi="Arial" w:cs="Arial"/>
          <w:color w:val="000000" w:themeColor="text1"/>
          <w:lang w:val="en-US"/>
        </w:rPr>
        <w:t>,</w:t>
      </w:r>
      <w:r w:rsidR="007C229A" w:rsidRPr="007C229A">
        <w:rPr>
          <w:rFonts w:ascii="Arial" w:hAnsi="Arial" w:cs="Arial"/>
          <w:color w:val="000000" w:themeColor="text1"/>
          <w:lang w:val="en-US"/>
        </w:rPr>
        <w:t xml:space="preserve"> item. 3) recruitment may take place on dates other than those indicated above. For foreigners, interviews may be held on earlier dates than those indicated above.</w:t>
      </w:r>
    </w:p>
    <w:p w14:paraId="174B442A" w14:textId="77777777" w:rsidR="007C229A" w:rsidRPr="00E168E8" w:rsidRDefault="007C229A" w:rsidP="00D374F3">
      <w:pPr>
        <w:spacing w:after="0" w:line="240" w:lineRule="auto"/>
        <w:ind w:left="284" w:hanging="284"/>
        <w:jc w:val="both"/>
        <w:rPr>
          <w:rFonts w:ascii="Arial" w:hAnsi="Arial" w:cs="Arial"/>
          <w:color w:val="000000" w:themeColor="text1"/>
          <w:lang w:val="en-US"/>
        </w:rPr>
      </w:pPr>
    </w:p>
    <w:p w14:paraId="773D9525" w14:textId="52A8DE5C" w:rsidR="00F40EDD" w:rsidRPr="0023271F" w:rsidRDefault="0054278B" w:rsidP="00F40EDD">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t>2</w:t>
      </w:r>
      <w:r w:rsidR="00F40EDD" w:rsidRPr="00E168E8">
        <w:rPr>
          <w:rFonts w:ascii="Arial" w:hAnsi="Arial" w:cs="Arial"/>
          <w:b/>
          <w:color w:val="000000" w:themeColor="text1"/>
          <w:lang w:val="en-US"/>
        </w:rPr>
        <w:t>.</w:t>
      </w:r>
      <w:r w:rsidR="00F40EDD" w:rsidRPr="00E168E8">
        <w:rPr>
          <w:rFonts w:ascii="Arial" w:hAnsi="Arial" w:cs="Arial"/>
          <w:color w:val="000000" w:themeColor="text1"/>
          <w:lang w:val="en-US"/>
        </w:rPr>
        <w:t xml:space="preserve"> </w:t>
      </w:r>
      <w:r w:rsidR="0023271F" w:rsidRPr="0023271F">
        <w:rPr>
          <w:rFonts w:ascii="Arial" w:hAnsi="Arial" w:cs="Arial"/>
          <w:color w:val="000000" w:themeColor="text1"/>
          <w:lang w:val="en-US"/>
        </w:rPr>
        <w:t>Candidates with a certified and documented disability are subject to the same recruitment procedure as all other applicants. Individuals with a certified disability who wish to request accommodations related to their condition during the recruitment process (e.g., additional time, access to a sign language interpreter, or other adjustments) are asked to include relevant information in their submitted documentation. This information should be provided no later than 14 days before the scheduled recruitment date. The organization of accommodations will be arranged by the recruitment committee in consultation with the appropriate units of the university.</w:t>
      </w:r>
    </w:p>
    <w:p w14:paraId="108FA7A0" w14:textId="77777777" w:rsidR="00F40EDD" w:rsidRPr="00E168E8" w:rsidRDefault="00F40EDD" w:rsidP="00D374F3">
      <w:pPr>
        <w:spacing w:after="0" w:line="240" w:lineRule="auto"/>
        <w:ind w:left="284" w:hanging="284"/>
        <w:jc w:val="both"/>
        <w:rPr>
          <w:rFonts w:ascii="Arial" w:hAnsi="Arial" w:cs="Arial"/>
          <w:color w:val="000000" w:themeColor="text1"/>
          <w:lang w:val="en-US"/>
        </w:rPr>
      </w:pPr>
    </w:p>
    <w:p w14:paraId="721E7046" w14:textId="668DAF6D" w:rsidR="00F40EDD" w:rsidRPr="00E168E8" w:rsidRDefault="0054278B" w:rsidP="00F40EDD">
      <w:pPr>
        <w:spacing w:after="0"/>
        <w:ind w:left="284" w:hanging="284"/>
        <w:jc w:val="both"/>
        <w:rPr>
          <w:rFonts w:ascii="Arial" w:hAnsi="Arial" w:cs="Arial"/>
          <w:color w:val="000000" w:themeColor="text1"/>
          <w:lang w:val="en-US"/>
        </w:rPr>
      </w:pPr>
      <w:r w:rsidRPr="00E168E8">
        <w:rPr>
          <w:rFonts w:ascii="Arial" w:hAnsi="Arial" w:cs="Arial"/>
          <w:b/>
          <w:color w:val="000000" w:themeColor="text1"/>
          <w:lang w:val="en-US"/>
        </w:rPr>
        <w:lastRenderedPageBreak/>
        <w:t>3</w:t>
      </w:r>
      <w:r w:rsidR="00F40EDD" w:rsidRPr="00E168E8">
        <w:rPr>
          <w:rFonts w:ascii="Arial" w:hAnsi="Arial" w:cs="Arial"/>
          <w:b/>
          <w:color w:val="000000" w:themeColor="text1"/>
          <w:lang w:val="en-US"/>
        </w:rPr>
        <w:t>.</w:t>
      </w:r>
      <w:r w:rsidR="00F40EDD" w:rsidRPr="00E168E8">
        <w:rPr>
          <w:rFonts w:ascii="Arial" w:hAnsi="Arial" w:cs="Arial"/>
          <w:color w:val="000000" w:themeColor="text1"/>
          <w:lang w:val="en-US"/>
        </w:rPr>
        <w:t xml:space="preserve"> </w:t>
      </w:r>
      <w:r w:rsidR="007C229A" w:rsidRPr="007C229A">
        <w:rPr>
          <w:rFonts w:ascii="Arial" w:hAnsi="Arial" w:cs="Arial"/>
          <w:color w:val="000000" w:themeColor="text1"/>
          <w:lang w:val="en-US"/>
        </w:rPr>
        <w:t>Candidates are charged a fee for the recruitment procedure (Articles 79 and 81 of the Law of July 20, 2018</w:t>
      </w:r>
      <w:r w:rsidR="007C229A">
        <w:rPr>
          <w:rFonts w:ascii="Arial" w:hAnsi="Arial" w:cs="Arial"/>
          <w:color w:val="000000" w:themeColor="text1"/>
          <w:lang w:val="en-US"/>
        </w:rPr>
        <w:t>,</w:t>
      </w:r>
      <w:r w:rsidR="007C229A" w:rsidRPr="007C229A">
        <w:rPr>
          <w:rFonts w:ascii="Arial" w:hAnsi="Arial" w:cs="Arial"/>
          <w:color w:val="000000" w:themeColor="text1"/>
          <w:lang w:val="en-US"/>
        </w:rPr>
        <w:t xml:space="preserve"> </w:t>
      </w:r>
      <w:r w:rsidR="007C229A" w:rsidRPr="007C229A">
        <w:rPr>
          <w:rFonts w:ascii="Arial" w:hAnsi="Arial" w:cs="Arial"/>
          <w:i/>
          <w:color w:val="000000" w:themeColor="text1"/>
          <w:lang w:val="en-US"/>
        </w:rPr>
        <w:t>Law on Higher Education and Science</w:t>
      </w:r>
      <w:r w:rsidR="007C229A" w:rsidRPr="007C229A">
        <w:rPr>
          <w:rFonts w:ascii="Arial" w:hAnsi="Arial" w:cs="Arial"/>
          <w:color w:val="000000" w:themeColor="text1"/>
          <w:lang w:val="en-US"/>
        </w:rPr>
        <w:t>, Journal of Laws of 2018, item 1668). Only those candidates who pay the recruitment fee will be admitted to the recruitment process.</w:t>
      </w:r>
    </w:p>
    <w:p w14:paraId="14C634C1" w14:textId="77777777" w:rsidR="00F40EDD" w:rsidRPr="00E168E8" w:rsidRDefault="00F40EDD" w:rsidP="00F40EDD">
      <w:pPr>
        <w:spacing w:after="0"/>
        <w:ind w:left="284" w:hanging="284"/>
        <w:jc w:val="both"/>
        <w:rPr>
          <w:rFonts w:ascii="Arial" w:hAnsi="Arial" w:cs="Arial"/>
          <w:color w:val="000000" w:themeColor="text1"/>
          <w:lang w:val="en-US"/>
        </w:rPr>
      </w:pPr>
    </w:p>
    <w:p w14:paraId="12E28564" w14:textId="77777777" w:rsidR="00DE30F6" w:rsidRPr="00E168E8" w:rsidRDefault="00DE30F6" w:rsidP="00820F56">
      <w:pPr>
        <w:spacing w:after="0"/>
        <w:jc w:val="center"/>
        <w:rPr>
          <w:rFonts w:ascii="Arial" w:hAnsi="Arial" w:cs="Arial"/>
          <w:b/>
          <w:color w:val="000000" w:themeColor="text1"/>
          <w:lang w:val="en-US"/>
        </w:rPr>
      </w:pPr>
      <w:r w:rsidRPr="00E168E8">
        <w:rPr>
          <w:rFonts w:ascii="Arial" w:hAnsi="Arial" w:cs="Arial"/>
          <w:b/>
          <w:color w:val="000000" w:themeColor="text1"/>
          <w:lang w:val="en-US"/>
        </w:rPr>
        <w:t xml:space="preserve">§ </w:t>
      </w:r>
      <w:r w:rsidR="0054278B" w:rsidRPr="00E168E8">
        <w:rPr>
          <w:rFonts w:ascii="Arial" w:hAnsi="Arial" w:cs="Arial"/>
          <w:b/>
          <w:color w:val="000000" w:themeColor="text1"/>
          <w:lang w:val="en-US"/>
        </w:rPr>
        <w:t>8</w:t>
      </w:r>
    </w:p>
    <w:p w14:paraId="1724066D" w14:textId="28D5524B" w:rsidR="00DE30F6" w:rsidRPr="00E168E8" w:rsidRDefault="00A91776" w:rsidP="004452C1">
      <w:pPr>
        <w:spacing w:after="0"/>
        <w:rPr>
          <w:rFonts w:ascii="Arial" w:hAnsi="Arial" w:cs="Arial"/>
          <w:color w:val="000000" w:themeColor="text1"/>
          <w:lang w:val="en-US"/>
        </w:rPr>
      </w:pPr>
      <w:r w:rsidRPr="00E168E8">
        <w:rPr>
          <w:rFonts w:ascii="Arial" w:hAnsi="Arial" w:cs="Arial"/>
          <w:color w:val="000000" w:themeColor="text1"/>
          <w:lang w:val="en-US"/>
        </w:rPr>
        <w:t>The resolution comes into force on the date of its adoption.</w:t>
      </w:r>
    </w:p>
    <w:p w14:paraId="5C1746CF" w14:textId="00D97B5E" w:rsidR="00820F56" w:rsidRPr="00E168E8" w:rsidRDefault="00DE30F6" w:rsidP="008A5449">
      <w:pPr>
        <w:spacing w:after="0"/>
        <w:ind w:left="5670"/>
        <w:jc w:val="both"/>
        <w:rPr>
          <w:rFonts w:ascii="Arial" w:hAnsi="Arial" w:cs="Arial"/>
          <w:color w:val="000000" w:themeColor="text1"/>
          <w:lang w:val="en-US"/>
        </w:rPr>
      </w:pPr>
      <w:r w:rsidRPr="00E168E8">
        <w:rPr>
          <w:rFonts w:ascii="Arial" w:hAnsi="Arial" w:cs="Arial"/>
          <w:color w:val="000000" w:themeColor="text1"/>
          <w:lang w:val="en-US"/>
        </w:rPr>
        <w:t xml:space="preserve">  </w:t>
      </w:r>
    </w:p>
    <w:p w14:paraId="7B8D4410" w14:textId="2D5B5D39" w:rsidR="007C229A" w:rsidRDefault="007C229A" w:rsidP="008A5449">
      <w:pPr>
        <w:spacing w:after="0"/>
        <w:ind w:left="5670"/>
        <w:jc w:val="both"/>
        <w:rPr>
          <w:rFonts w:ascii="Arial" w:hAnsi="Arial" w:cs="Arial"/>
          <w:color w:val="000000" w:themeColor="text1"/>
          <w:lang w:val="en-US"/>
        </w:rPr>
      </w:pPr>
      <w:r w:rsidRPr="007C229A">
        <w:rPr>
          <w:rFonts w:ascii="Arial" w:hAnsi="Arial" w:cs="Arial"/>
          <w:color w:val="000000" w:themeColor="text1"/>
          <w:lang w:val="en-US"/>
        </w:rPr>
        <w:t>PRESIDENT OF THE SENATE</w:t>
      </w:r>
      <w:r w:rsidR="00DE30F6" w:rsidRPr="00E168E8">
        <w:rPr>
          <w:rFonts w:ascii="Arial" w:hAnsi="Arial" w:cs="Arial"/>
          <w:color w:val="000000" w:themeColor="text1"/>
          <w:lang w:val="en-US"/>
        </w:rPr>
        <w:t xml:space="preserve">               </w:t>
      </w:r>
    </w:p>
    <w:p w14:paraId="33A7AED5" w14:textId="6E32C1A9" w:rsidR="00DE30F6" w:rsidRPr="00E168E8" w:rsidRDefault="007C229A" w:rsidP="007C229A">
      <w:pPr>
        <w:spacing w:after="0"/>
        <w:ind w:left="6378"/>
        <w:jc w:val="both"/>
        <w:rPr>
          <w:rFonts w:ascii="Arial" w:hAnsi="Arial" w:cs="Arial"/>
          <w:color w:val="000000" w:themeColor="text1"/>
          <w:lang w:val="en-US"/>
        </w:rPr>
      </w:pPr>
      <w:r>
        <w:rPr>
          <w:rFonts w:ascii="Arial" w:hAnsi="Arial" w:cs="Arial"/>
          <w:color w:val="000000" w:themeColor="text1"/>
          <w:lang w:val="en-US"/>
        </w:rPr>
        <w:t xml:space="preserve">    </w:t>
      </w:r>
      <w:r w:rsidR="00DE30F6" w:rsidRPr="00E168E8">
        <w:rPr>
          <w:rFonts w:ascii="Arial" w:hAnsi="Arial" w:cs="Arial"/>
          <w:color w:val="000000" w:themeColor="text1"/>
          <w:lang w:val="en-US"/>
        </w:rPr>
        <w:t>RE</w:t>
      </w:r>
      <w:r w:rsidR="00A91776" w:rsidRPr="00E168E8">
        <w:rPr>
          <w:rFonts w:ascii="Arial" w:hAnsi="Arial" w:cs="Arial"/>
          <w:color w:val="000000" w:themeColor="text1"/>
          <w:lang w:val="en-US"/>
        </w:rPr>
        <w:t>C</w:t>
      </w:r>
      <w:r w:rsidR="00DE30F6" w:rsidRPr="00E168E8">
        <w:rPr>
          <w:rFonts w:ascii="Arial" w:hAnsi="Arial" w:cs="Arial"/>
          <w:color w:val="000000" w:themeColor="text1"/>
          <w:lang w:val="en-US"/>
        </w:rPr>
        <w:t xml:space="preserve">TOR </w:t>
      </w:r>
    </w:p>
    <w:p w14:paraId="42EAF18D" w14:textId="77777777" w:rsidR="00DE30F6" w:rsidRPr="00E168E8" w:rsidRDefault="00DE30F6" w:rsidP="00151AFC">
      <w:pPr>
        <w:spacing w:after="0" w:line="240" w:lineRule="auto"/>
        <w:ind w:left="5670"/>
        <w:jc w:val="both"/>
        <w:rPr>
          <w:rFonts w:ascii="Arial" w:hAnsi="Arial" w:cs="Arial"/>
          <w:color w:val="000000" w:themeColor="text1"/>
          <w:lang w:val="en-US"/>
        </w:rPr>
      </w:pPr>
    </w:p>
    <w:p w14:paraId="79F6D0EA" w14:textId="7EB96876" w:rsidR="007C229A" w:rsidRDefault="007C602C" w:rsidP="00A6185D">
      <w:pPr>
        <w:spacing w:after="0"/>
        <w:ind w:left="5670"/>
        <w:jc w:val="both"/>
        <w:rPr>
          <w:rFonts w:ascii="Arial" w:hAnsi="Arial" w:cs="Arial"/>
        </w:rPr>
      </w:pPr>
      <w:r>
        <w:rPr>
          <w:rFonts w:ascii="Arial" w:hAnsi="Arial" w:cs="Arial"/>
          <w:i/>
          <w:color w:val="000000" w:themeColor="text1"/>
        </w:rPr>
        <w:t xml:space="preserve">  </w:t>
      </w:r>
      <w:r w:rsidR="008A5449" w:rsidRPr="007C602C">
        <w:rPr>
          <w:rFonts w:ascii="Arial" w:hAnsi="Arial" w:cs="Arial"/>
          <w:i/>
          <w:color w:val="000000" w:themeColor="text1"/>
        </w:rPr>
        <w:t xml:space="preserve">prof. </w:t>
      </w:r>
      <w:r w:rsidR="00DE30F6" w:rsidRPr="007C602C">
        <w:rPr>
          <w:rFonts w:ascii="Arial" w:hAnsi="Arial" w:cs="Arial"/>
          <w:i/>
          <w:color w:val="000000" w:themeColor="text1"/>
        </w:rPr>
        <w:t xml:space="preserve">dr hab. </w:t>
      </w:r>
      <w:r>
        <w:rPr>
          <w:rFonts w:ascii="Arial" w:hAnsi="Arial" w:cs="Arial"/>
          <w:i/>
          <w:color w:val="000000" w:themeColor="text1"/>
        </w:rPr>
        <w:t>Jacek Zieliński</w:t>
      </w:r>
    </w:p>
    <w:p w14:paraId="4850879A" w14:textId="546F04FF" w:rsidR="007A3F38" w:rsidRPr="007C229A" w:rsidRDefault="007C229A" w:rsidP="007C229A">
      <w:pPr>
        <w:tabs>
          <w:tab w:val="left" w:pos="3106"/>
        </w:tabs>
        <w:rPr>
          <w:rFonts w:ascii="Arial" w:hAnsi="Arial" w:cs="Arial"/>
        </w:rPr>
      </w:pPr>
      <w:r>
        <w:rPr>
          <w:rFonts w:ascii="Arial" w:hAnsi="Arial" w:cs="Arial"/>
        </w:rPr>
        <w:tab/>
      </w:r>
    </w:p>
    <w:sectPr w:rsidR="007A3F38" w:rsidRPr="007C229A" w:rsidSect="00B433B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63A0A" w14:textId="77777777" w:rsidR="00655BFC" w:rsidRDefault="00655BFC" w:rsidP="00151AFC">
      <w:pPr>
        <w:spacing w:after="0" w:line="240" w:lineRule="auto"/>
      </w:pPr>
      <w:r>
        <w:separator/>
      </w:r>
    </w:p>
  </w:endnote>
  <w:endnote w:type="continuationSeparator" w:id="0">
    <w:p w14:paraId="134780BA" w14:textId="77777777" w:rsidR="00655BFC" w:rsidRDefault="00655BFC" w:rsidP="0015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88237797"/>
      <w:docPartObj>
        <w:docPartGallery w:val="Page Numbers (Bottom of Page)"/>
        <w:docPartUnique/>
      </w:docPartObj>
    </w:sdtPr>
    <w:sdtEndPr>
      <w:rPr>
        <w:rFonts w:asciiTheme="majorHAnsi" w:hAnsiTheme="majorHAnsi" w:cstheme="majorHAnsi"/>
        <w:i/>
        <w:sz w:val="16"/>
        <w:szCs w:val="20"/>
      </w:rPr>
    </w:sdtEndPr>
    <w:sdtContent>
      <w:p w14:paraId="4C30E1FC" w14:textId="4E503C56" w:rsidR="00807E77" w:rsidRPr="006D69A6" w:rsidRDefault="00C415DC" w:rsidP="004452C1">
        <w:pPr>
          <w:pStyle w:val="Stopka"/>
          <w:jc w:val="right"/>
          <w:rPr>
            <w:rFonts w:asciiTheme="majorHAnsi" w:hAnsiTheme="majorHAnsi" w:cstheme="majorHAnsi"/>
            <w:sz w:val="16"/>
            <w:szCs w:val="20"/>
            <w:lang w:val="en-US"/>
          </w:rPr>
        </w:pPr>
        <w:r w:rsidRPr="00E168E8">
          <w:rPr>
            <w:rFonts w:ascii="Arial" w:hAnsi="Arial" w:cs="Arial"/>
            <w:i/>
            <w:sz w:val="16"/>
            <w:lang w:val="en-US"/>
          </w:rPr>
          <w:t>Doctoral School Recru</w:t>
        </w:r>
        <w:r w:rsidR="00A6185D">
          <w:rPr>
            <w:rFonts w:ascii="Arial" w:hAnsi="Arial" w:cs="Arial"/>
            <w:i/>
            <w:sz w:val="16"/>
            <w:lang w:val="en-US"/>
          </w:rPr>
          <w:t>i</w:t>
        </w:r>
        <w:r w:rsidRPr="00E168E8">
          <w:rPr>
            <w:rFonts w:ascii="Arial" w:hAnsi="Arial" w:cs="Arial"/>
            <w:i/>
            <w:sz w:val="16"/>
            <w:lang w:val="en-US"/>
          </w:rPr>
          <w:t>t</w:t>
        </w:r>
        <w:r w:rsidR="00A6185D">
          <w:rPr>
            <w:rFonts w:ascii="Arial" w:hAnsi="Arial" w:cs="Arial"/>
            <w:i/>
            <w:sz w:val="16"/>
            <w:lang w:val="en-US"/>
          </w:rPr>
          <w:t>ment</w:t>
        </w:r>
        <w:r w:rsidRPr="00E168E8">
          <w:rPr>
            <w:rFonts w:ascii="Arial" w:hAnsi="Arial" w:cs="Arial"/>
            <w:i/>
            <w:sz w:val="16"/>
            <w:lang w:val="en-US"/>
          </w:rPr>
          <w:t xml:space="preserve">, Poznan University of Physical Education, </w:t>
        </w:r>
        <w:r w:rsidR="00807E77" w:rsidRPr="00E168E8">
          <w:rPr>
            <w:rFonts w:ascii="Arial" w:hAnsi="Arial" w:cs="Arial"/>
            <w:i/>
            <w:sz w:val="16"/>
            <w:lang w:val="en-US"/>
          </w:rPr>
          <w:t>202</w:t>
        </w:r>
        <w:r w:rsidR="00B24DC9">
          <w:rPr>
            <w:rFonts w:ascii="Arial" w:hAnsi="Arial" w:cs="Arial"/>
            <w:i/>
            <w:sz w:val="16"/>
            <w:lang w:val="en-US"/>
          </w:rPr>
          <w:t>6</w:t>
        </w:r>
        <w:r w:rsidR="00807E77" w:rsidRPr="00E168E8">
          <w:rPr>
            <w:rFonts w:asciiTheme="majorHAnsi" w:hAnsiTheme="majorHAnsi" w:cstheme="majorHAnsi"/>
            <w:i/>
            <w:sz w:val="16"/>
            <w:szCs w:val="20"/>
            <w:lang w:val="en-US"/>
          </w:rPr>
          <w:tab/>
        </w:r>
        <w:r w:rsidR="00807E77" w:rsidRPr="00E168E8">
          <w:rPr>
            <w:rFonts w:asciiTheme="majorHAnsi" w:hAnsiTheme="majorHAnsi" w:cstheme="majorHAnsi"/>
            <w:i/>
            <w:sz w:val="16"/>
            <w:szCs w:val="20"/>
            <w:lang w:val="en-US"/>
          </w:rPr>
          <w:tab/>
        </w:r>
        <w:r w:rsidR="00807E77" w:rsidRPr="00E168E8">
          <w:rPr>
            <w:rFonts w:asciiTheme="majorHAnsi" w:hAnsiTheme="majorHAnsi" w:cstheme="majorHAnsi"/>
            <w:i/>
            <w:sz w:val="16"/>
            <w:szCs w:val="20"/>
            <w:lang w:val="en-US"/>
          </w:rPr>
          <w:tab/>
        </w:r>
        <w:r w:rsidR="00807E77" w:rsidRPr="00E168E8">
          <w:rPr>
            <w:rFonts w:asciiTheme="majorHAnsi" w:hAnsiTheme="majorHAnsi" w:cstheme="majorHAnsi"/>
            <w:i/>
            <w:sz w:val="16"/>
            <w:szCs w:val="20"/>
            <w:lang w:val="en-US"/>
          </w:rPr>
          <w:tab/>
        </w:r>
        <w:r w:rsidR="004D7B4B" w:rsidRPr="00CC3613">
          <w:rPr>
            <w:rFonts w:asciiTheme="majorHAnsi" w:hAnsiTheme="majorHAnsi" w:cstheme="majorHAnsi"/>
            <w:i/>
            <w:sz w:val="16"/>
            <w:szCs w:val="20"/>
          </w:rPr>
          <w:fldChar w:fldCharType="begin"/>
        </w:r>
        <w:r w:rsidR="00807E77" w:rsidRPr="006D69A6">
          <w:rPr>
            <w:rFonts w:asciiTheme="majorHAnsi" w:hAnsiTheme="majorHAnsi" w:cstheme="majorHAnsi"/>
            <w:i/>
            <w:sz w:val="16"/>
            <w:szCs w:val="20"/>
            <w:lang w:val="en-US"/>
          </w:rPr>
          <w:instrText xml:space="preserve"> PAGE   \* MERGEFORMAT </w:instrText>
        </w:r>
        <w:r w:rsidR="004D7B4B" w:rsidRPr="00CC3613">
          <w:rPr>
            <w:rFonts w:asciiTheme="majorHAnsi" w:hAnsiTheme="majorHAnsi" w:cstheme="majorHAnsi"/>
            <w:i/>
            <w:sz w:val="16"/>
            <w:szCs w:val="20"/>
          </w:rPr>
          <w:fldChar w:fldCharType="separate"/>
        </w:r>
        <w:r w:rsidR="00B24DC9">
          <w:rPr>
            <w:rFonts w:asciiTheme="majorHAnsi" w:hAnsiTheme="majorHAnsi" w:cstheme="majorHAnsi"/>
            <w:i/>
            <w:noProof/>
            <w:sz w:val="16"/>
            <w:szCs w:val="20"/>
            <w:lang w:val="en-US"/>
          </w:rPr>
          <w:t>7</w:t>
        </w:r>
        <w:r w:rsidR="004D7B4B" w:rsidRPr="00CC3613">
          <w:rPr>
            <w:rFonts w:asciiTheme="majorHAnsi" w:hAnsiTheme="majorHAnsi" w:cstheme="majorHAnsi"/>
            <w:i/>
            <w:sz w:val="16"/>
            <w:szCs w:val="20"/>
          </w:rPr>
          <w:fldChar w:fldCharType="end"/>
        </w:r>
      </w:p>
    </w:sdtContent>
  </w:sdt>
  <w:p w14:paraId="0A5A6DCC" w14:textId="77777777" w:rsidR="00807E77" w:rsidRPr="006D69A6" w:rsidRDefault="00807E77">
    <w:pPr>
      <w:pStyle w:val="Stopka"/>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010B5" w14:textId="77777777" w:rsidR="00655BFC" w:rsidRDefault="00655BFC" w:rsidP="00151AFC">
      <w:pPr>
        <w:spacing w:after="0" w:line="240" w:lineRule="auto"/>
      </w:pPr>
      <w:r>
        <w:separator/>
      </w:r>
    </w:p>
  </w:footnote>
  <w:footnote w:type="continuationSeparator" w:id="0">
    <w:p w14:paraId="4784FC19" w14:textId="77777777" w:rsidR="00655BFC" w:rsidRDefault="00655BFC" w:rsidP="00151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6B37"/>
    <w:multiLevelType w:val="hybridMultilevel"/>
    <w:tmpl w:val="064CE058"/>
    <w:lvl w:ilvl="0" w:tplc="7DE43B72">
      <w:start w:val="1"/>
      <w:numFmt w:val="lowerLetter"/>
      <w:lvlText w:val="%1)"/>
      <w:lvlJc w:val="left"/>
      <w:pPr>
        <w:ind w:left="322" w:hanging="360"/>
      </w:pPr>
      <w:rPr>
        <w:rFonts w:hint="default"/>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1" w15:restartNumberingAfterBreak="0">
    <w:nsid w:val="10BA666D"/>
    <w:multiLevelType w:val="hybridMultilevel"/>
    <w:tmpl w:val="E0F83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A77C80"/>
    <w:multiLevelType w:val="hybridMultilevel"/>
    <w:tmpl w:val="103295D8"/>
    <w:lvl w:ilvl="0" w:tplc="FCDAEEE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 w15:restartNumberingAfterBreak="0">
    <w:nsid w:val="23A77249"/>
    <w:multiLevelType w:val="hybridMultilevel"/>
    <w:tmpl w:val="5C3C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A36483"/>
    <w:multiLevelType w:val="hybridMultilevel"/>
    <w:tmpl w:val="A6965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9E0418"/>
    <w:multiLevelType w:val="hybridMultilevel"/>
    <w:tmpl w:val="9A04F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186F3C"/>
    <w:multiLevelType w:val="hybridMultilevel"/>
    <w:tmpl w:val="644C23A2"/>
    <w:lvl w:ilvl="0" w:tplc="04150011">
      <w:start w:val="1"/>
      <w:numFmt w:val="decimal"/>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 w15:restartNumberingAfterBreak="0">
    <w:nsid w:val="6C444D7B"/>
    <w:multiLevelType w:val="hybridMultilevel"/>
    <w:tmpl w:val="372CF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9940C1"/>
    <w:multiLevelType w:val="hybridMultilevel"/>
    <w:tmpl w:val="BB1CC5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6EC42271"/>
    <w:multiLevelType w:val="hybridMultilevel"/>
    <w:tmpl w:val="082E144A"/>
    <w:lvl w:ilvl="0" w:tplc="CD3888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1"/>
  </w:num>
  <w:num w:numId="3">
    <w:abstractNumId w:val="2"/>
  </w:num>
  <w:num w:numId="4">
    <w:abstractNumId w:val="8"/>
  </w:num>
  <w:num w:numId="5">
    <w:abstractNumId w:val="9"/>
  </w:num>
  <w:num w:numId="6">
    <w:abstractNumId w:val="3"/>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2s7QwNTY2MzQ1sDRW0lEKTi0uzszPAykwNKsFADmurpgtAAAA"/>
  </w:docVars>
  <w:rsids>
    <w:rsidRoot w:val="00C82AEF"/>
    <w:rsid w:val="000009CC"/>
    <w:rsid w:val="000073A7"/>
    <w:rsid w:val="00014B1F"/>
    <w:rsid w:val="000208D6"/>
    <w:rsid w:val="0002425C"/>
    <w:rsid w:val="00035AEA"/>
    <w:rsid w:val="00042B5E"/>
    <w:rsid w:val="00042CEC"/>
    <w:rsid w:val="00045AEB"/>
    <w:rsid w:val="00067D7A"/>
    <w:rsid w:val="000734BF"/>
    <w:rsid w:val="00077B2C"/>
    <w:rsid w:val="000810A9"/>
    <w:rsid w:val="000820AB"/>
    <w:rsid w:val="000826B2"/>
    <w:rsid w:val="000A1FF3"/>
    <w:rsid w:val="000A6FE5"/>
    <w:rsid w:val="000B21C5"/>
    <w:rsid w:val="000C172F"/>
    <w:rsid w:val="000D24A0"/>
    <w:rsid w:val="000D50F7"/>
    <w:rsid w:val="000E14C9"/>
    <w:rsid w:val="000F6424"/>
    <w:rsid w:val="000F6504"/>
    <w:rsid w:val="00107EA5"/>
    <w:rsid w:val="00120722"/>
    <w:rsid w:val="00125604"/>
    <w:rsid w:val="00132FD2"/>
    <w:rsid w:val="00133E4C"/>
    <w:rsid w:val="00135713"/>
    <w:rsid w:val="00136AF1"/>
    <w:rsid w:val="001469AE"/>
    <w:rsid w:val="00151AFC"/>
    <w:rsid w:val="00157BAC"/>
    <w:rsid w:val="00162534"/>
    <w:rsid w:val="00162F0E"/>
    <w:rsid w:val="00164D04"/>
    <w:rsid w:val="00180C38"/>
    <w:rsid w:val="001832DD"/>
    <w:rsid w:val="001A1313"/>
    <w:rsid w:val="001A14E6"/>
    <w:rsid w:val="001B44D5"/>
    <w:rsid w:val="001C164B"/>
    <w:rsid w:val="001C6E7A"/>
    <w:rsid w:val="001E4B64"/>
    <w:rsid w:val="001F73CE"/>
    <w:rsid w:val="0020229C"/>
    <w:rsid w:val="002027C9"/>
    <w:rsid w:val="00203B76"/>
    <w:rsid w:val="00204DFE"/>
    <w:rsid w:val="00212073"/>
    <w:rsid w:val="0021539E"/>
    <w:rsid w:val="0021661C"/>
    <w:rsid w:val="00223ADC"/>
    <w:rsid w:val="00225E09"/>
    <w:rsid w:val="0023271F"/>
    <w:rsid w:val="002420ED"/>
    <w:rsid w:val="002454C7"/>
    <w:rsid w:val="00252948"/>
    <w:rsid w:val="00253CD5"/>
    <w:rsid w:val="0025710A"/>
    <w:rsid w:val="00260711"/>
    <w:rsid w:val="00266583"/>
    <w:rsid w:val="00277C20"/>
    <w:rsid w:val="00290EAD"/>
    <w:rsid w:val="0029666B"/>
    <w:rsid w:val="00296776"/>
    <w:rsid w:val="00296F80"/>
    <w:rsid w:val="002A0EE1"/>
    <w:rsid w:val="002A2502"/>
    <w:rsid w:val="002A2DE5"/>
    <w:rsid w:val="002B09AA"/>
    <w:rsid w:val="002C05CA"/>
    <w:rsid w:val="002D124D"/>
    <w:rsid w:val="002E72C1"/>
    <w:rsid w:val="00305470"/>
    <w:rsid w:val="00306338"/>
    <w:rsid w:val="003128BB"/>
    <w:rsid w:val="00313270"/>
    <w:rsid w:val="00313B60"/>
    <w:rsid w:val="003154AA"/>
    <w:rsid w:val="0032649C"/>
    <w:rsid w:val="00334692"/>
    <w:rsid w:val="00336BC1"/>
    <w:rsid w:val="0034206E"/>
    <w:rsid w:val="00344386"/>
    <w:rsid w:val="003479FE"/>
    <w:rsid w:val="00356905"/>
    <w:rsid w:val="003578D5"/>
    <w:rsid w:val="0036274B"/>
    <w:rsid w:val="00362EC1"/>
    <w:rsid w:val="00382785"/>
    <w:rsid w:val="003829B8"/>
    <w:rsid w:val="003A5A5A"/>
    <w:rsid w:val="003A6760"/>
    <w:rsid w:val="003A6926"/>
    <w:rsid w:val="003B3479"/>
    <w:rsid w:val="003C6CBF"/>
    <w:rsid w:val="003D4F1B"/>
    <w:rsid w:val="003D6F5D"/>
    <w:rsid w:val="003D737A"/>
    <w:rsid w:val="003E42FC"/>
    <w:rsid w:val="00402E66"/>
    <w:rsid w:val="00407E78"/>
    <w:rsid w:val="00411A56"/>
    <w:rsid w:val="0042317D"/>
    <w:rsid w:val="00426C57"/>
    <w:rsid w:val="004343D2"/>
    <w:rsid w:val="0044078B"/>
    <w:rsid w:val="0044345A"/>
    <w:rsid w:val="0044390B"/>
    <w:rsid w:val="004452C1"/>
    <w:rsid w:val="0044614E"/>
    <w:rsid w:val="00453311"/>
    <w:rsid w:val="00460E79"/>
    <w:rsid w:val="004650FA"/>
    <w:rsid w:val="004744E5"/>
    <w:rsid w:val="004768E7"/>
    <w:rsid w:val="004838BE"/>
    <w:rsid w:val="004B009C"/>
    <w:rsid w:val="004B3ED7"/>
    <w:rsid w:val="004B4321"/>
    <w:rsid w:val="004C11EC"/>
    <w:rsid w:val="004D0C05"/>
    <w:rsid w:val="004D57C5"/>
    <w:rsid w:val="004D715E"/>
    <w:rsid w:val="004D7B4B"/>
    <w:rsid w:val="004F4A26"/>
    <w:rsid w:val="005002D2"/>
    <w:rsid w:val="005113E4"/>
    <w:rsid w:val="00517030"/>
    <w:rsid w:val="0053067E"/>
    <w:rsid w:val="005326DD"/>
    <w:rsid w:val="0054278B"/>
    <w:rsid w:val="0054647E"/>
    <w:rsid w:val="005611D0"/>
    <w:rsid w:val="00563B95"/>
    <w:rsid w:val="00592077"/>
    <w:rsid w:val="005A4C9D"/>
    <w:rsid w:val="005C5424"/>
    <w:rsid w:val="005C7351"/>
    <w:rsid w:val="005D1DFC"/>
    <w:rsid w:val="005D2B66"/>
    <w:rsid w:val="005D696A"/>
    <w:rsid w:val="005E0730"/>
    <w:rsid w:val="005E3F39"/>
    <w:rsid w:val="005F3A27"/>
    <w:rsid w:val="00601A44"/>
    <w:rsid w:val="006122BA"/>
    <w:rsid w:val="0062032E"/>
    <w:rsid w:val="006273A9"/>
    <w:rsid w:val="00655BFC"/>
    <w:rsid w:val="00661D51"/>
    <w:rsid w:val="006675A1"/>
    <w:rsid w:val="00691CA1"/>
    <w:rsid w:val="006A6953"/>
    <w:rsid w:val="006B1310"/>
    <w:rsid w:val="006B243E"/>
    <w:rsid w:val="006C048F"/>
    <w:rsid w:val="006C20A5"/>
    <w:rsid w:val="006C28FD"/>
    <w:rsid w:val="006C4A0F"/>
    <w:rsid w:val="006C6233"/>
    <w:rsid w:val="006D1531"/>
    <w:rsid w:val="006D69A6"/>
    <w:rsid w:val="0070014E"/>
    <w:rsid w:val="007025F9"/>
    <w:rsid w:val="00710ECD"/>
    <w:rsid w:val="00716140"/>
    <w:rsid w:val="007336B9"/>
    <w:rsid w:val="007378D3"/>
    <w:rsid w:val="00746139"/>
    <w:rsid w:val="00750FFD"/>
    <w:rsid w:val="00752633"/>
    <w:rsid w:val="007555B2"/>
    <w:rsid w:val="00760A9B"/>
    <w:rsid w:val="00763964"/>
    <w:rsid w:val="00783E43"/>
    <w:rsid w:val="00786973"/>
    <w:rsid w:val="00790F2E"/>
    <w:rsid w:val="007A09FB"/>
    <w:rsid w:val="007A3F38"/>
    <w:rsid w:val="007A6E4A"/>
    <w:rsid w:val="007B7F7F"/>
    <w:rsid w:val="007C229A"/>
    <w:rsid w:val="007C602C"/>
    <w:rsid w:val="007D4273"/>
    <w:rsid w:val="007E3D93"/>
    <w:rsid w:val="007E744F"/>
    <w:rsid w:val="007F5679"/>
    <w:rsid w:val="00800DB9"/>
    <w:rsid w:val="00807E77"/>
    <w:rsid w:val="00812439"/>
    <w:rsid w:val="008140B2"/>
    <w:rsid w:val="00820F56"/>
    <w:rsid w:val="0082310F"/>
    <w:rsid w:val="00823BBA"/>
    <w:rsid w:val="00835665"/>
    <w:rsid w:val="00844E43"/>
    <w:rsid w:val="00860655"/>
    <w:rsid w:val="00865401"/>
    <w:rsid w:val="008657EE"/>
    <w:rsid w:val="008663DE"/>
    <w:rsid w:val="008744C1"/>
    <w:rsid w:val="0087469E"/>
    <w:rsid w:val="00875F43"/>
    <w:rsid w:val="00884531"/>
    <w:rsid w:val="008925B5"/>
    <w:rsid w:val="008929F4"/>
    <w:rsid w:val="00893B9E"/>
    <w:rsid w:val="008A0B54"/>
    <w:rsid w:val="008A498A"/>
    <w:rsid w:val="008A5449"/>
    <w:rsid w:val="008B6492"/>
    <w:rsid w:val="008C0134"/>
    <w:rsid w:val="008C4ACD"/>
    <w:rsid w:val="008C554A"/>
    <w:rsid w:val="008D7766"/>
    <w:rsid w:val="008E4EA1"/>
    <w:rsid w:val="008E5070"/>
    <w:rsid w:val="008F4280"/>
    <w:rsid w:val="008F6C74"/>
    <w:rsid w:val="008F7F7D"/>
    <w:rsid w:val="00913FE9"/>
    <w:rsid w:val="009177C3"/>
    <w:rsid w:val="00927E6C"/>
    <w:rsid w:val="00930BE6"/>
    <w:rsid w:val="00930EED"/>
    <w:rsid w:val="00931A70"/>
    <w:rsid w:val="0093682B"/>
    <w:rsid w:val="00940AF6"/>
    <w:rsid w:val="00953B64"/>
    <w:rsid w:val="00957487"/>
    <w:rsid w:val="009625AE"/>
    <w:rsid w:val="00986871"/>
    <w:rsid w:val="00987569"/>
    <w:rsid w:val="00991750"/>
    <w:rsid w:val="009945A3"/>
    <w:rsid w:val="009B3FD9"/>
    <w:rsid w:val="009B48DB"/>
    <w:rsid w:val="009B52AD"/>
    <w:rsid w:val="009C6A9E"/>
    <w:rsid w:val="009D02FD"/>
    <w:rsid w:val="009D62F3"/>
    <w:rsid w:val="009D6558"/>
    <w:rsid w:val="009D6EFE"/>
    <w:rsid w:val="009E2512"/>
    <w:rsid w:val="009E5C3E"/>
    <w:rsid w:val="009F0A3D"/>
    <w:rsid w:val="009F4F52"/>
    <w:rsid w:val="00A00903"/>
    <w:rsid w:val="00A02373"/>
    <w:rsid w:val="00A042CC"/>
    <w:rsid w:val="00A07F32"/>
    <w:rsid w:val="00A12D58"/>
    <w:rsid w:val="00A17B64"/>
    <w:rsid w:val="00A20E95"/>
    <w:rsid w:val="00A249F4"/>
    <w:rsid w:val="00A25305"/>
    <w:rsid w:val="00A33CC3"/>
    <w:rsid w:val="00A358C3"/>
    <w:rsid w:val="00A40AC6"/>
    <w:rsid w:val="00A41775"/>
    <w:rsid w:val="00A576E8"/>
    <w:rsid w:val="00A6185D"/>
    <w:rsid w:val="00A70C16"/>
    <w:rsid w:val="00A7276E"/>
    <w:rsid w:val="00A7699A"/>
    <w:rsid w:val="00A77F88"/>
    <w:rsid w:val="00A91776"/>
    <w:rsid w:val="00A92D00"/>
    <w:rsid w:val="00AA5C4A"/>
    <w:rsid w:val="00AA644B"/>
    <w:rsid w:val="00AA673D"/>
    <w:rsid w:val="00AA72AA"/>
    <w:rsid w:val="00AB7AA2"/>
    <w:rsid w:val="00AC4767"/>
    <w:rsid w:val="00AC7512"/>
    <w:rsid w:val="00AD5CC0"/>
    <w:rsid w:val="00AF1356"/>
    <w:rsid w:val="00AF52DE"/>
    <w:rsid w:val="00AF53EE"/>
    <w:rsid w:val="00B01E4F"/>
    <w:rsid w:val="00B02CE7"/>
    <w:rsid w:val="00B157C2"/>
    <w:rsid w:val="00B16C5D"/>
    <w:rsid w:val="00B24DC9"/>
    <w:rsid w:val="00B30769"/>
    <w:rsid w:val="00B363BC"/>
    <w:rsid w:val="00B365DA"/>
    <w:rsid w:val="00B371F7"/>
    <w:rsid w:val="00B433B2"/>
    <w:rsid w:val="00B45600"/>
    <w:rsid w:val="00B52F42"/>
    <w:rsid w:val="00B54105"/>
    <w:rsid w:val="00B57EDE"/>
    <w:rsid w:val="00B77DD6"/>
    <w:rsid w:val="00B867B2"/>
    <w:rsid w:val="00B90FEB"/>
    <w:rsid w:val="00B96086"/>
    <w:rsid w:val="00B96229"/>
    <w:rsid w:val="00B9626A"/>
    <w:rsid w:val="00B97994"/>
    <w:rsid w:val="00BB4114"/>
    <w:rsid w:val="00BC6571"/>
    <w:rsid w:val="00BC7058"/>
    <w:rsid w:val="00BD4F02"/>
    <w:rsid w:val="00BE4DC9"/>
    <w:rsid w:val="00BE5E29"/>
    <w:rsid w:val="00BE5EE2"/>
    <w:rsid w:val="00C02B3E"/>
    <w:rsid w:val="00C17CFD"/>
    <w:rsid w:val="00C2060E"/>
    <w:rsid w:val="00C24124"/>
    <w:rsid w:val="00C32DC9"/>
    <w:rsid w:val="00C415DC"/>
    <w:rsid w:val="00C709AA"/>
    <w:rsid w:val="00C804C9"/>
    <w:rsid w:val="00C82AEF"/>
    <w:rsid w:val="00C85C47"/>
    <w:rsid w:val="00C864B4"/>
    <w:rsid w:val="00C87C65"/>
    <w:rsid w:val="00C93BDA"/>
    <w:rsid w:val="00CA15FC"/>
    <w:rsid w:val="00CA4900"/>
    <w:rsid w:val="00CB27D1"/>
    <w:rsid w:val="00CB5653"/>
    <w:rsid w:val="00CC174D"/>
    <w:rsid w:val="00CC3613"/>
    <w:rsid w:val="00CC5A61"/>
    <w:rsid w:val="00CD00BD"/>
    <w:rsid w:val="00CD6B15"/>
    <w:rsid w:val="00CD782C"/>
    <w:rsid w:val="00CF05B0"/>
    <w:rsid w:val="00CF55F9"/>
    <w:rsid w:val="00D016CB"/>
    <w:rsid w:val="00D11957"/>
    <w:rsid w:val="00D204C2"/>
    <w:rsid w:val="00D374F3"/>
    <w:rsid w:val="00D44A25"/>
    <w:rsid w:val="00D47B0D"/>
    <w:rsid w:val="00D60820"/>
    <w:rsid w:val="00D64674"/>
    <w:rsid w:val="00D64685"/>
    <w:rsid w:val="00D65868"/>
    <w:rsid w:val="00D71562"/>
    <w:rsid w:val="00D74B37"/>
    <w:rsid w:val="00D76E20"/>
    <w:rsid w:val="00D8196B"/>
    <w:rsid w:val="00D86B02"/>
    <w:rsid w:val="00D93E18"/>
    <w:rsid w:val="00D97EF7"/>
    <w:rsid w:val="00DA49F2"/>
    <w:rsid w:val="00DB1D34"/>
    <w:rsid w:val="00DD2707"/>
    <w:rsid w:val="00DD32E7"/>
    <w:rsid w:val="00DE30F6"/>
    <w:rsid w:val="00DE44E2"/>
    <w:rsid w:val="00DF5ABB"/>
    <w:rsid w:val="00DF623F"/>
    <w:rsid w:val="00DF687E"/>
    <w:rsid w:val="00E005F8"/>
    <w:rsid w:val="00E04CD9"/>
    <w:rsid w:val="00E05AC7"/>
    <w:rsid w:val="00E12F32"/>
    <w:rsid w:val="00E168E8"/>
    <w:rsid w:val="00E3320C"/>
    <w:rsid w:val="00E3333F"/>
    <w:rsid w:val="00E34BAD"/>
    <w:rsid w:val="00E37D71"/>
    <w:rsid w:val="00E42341"/>
    <w:rsid w:val="00E46632"/>
    <w:rsid w:val="00E530CC"/>
    <w:rsid w:val="00E541BA"/>
    <w:rsid w:val="00E554F4"/>
    <w:rsid w:val="00E5701D"/>
    <w:rsid w:val="00E759E8"/>
    <w:rsid w:val="00E8218B"/>
    <w:rsid w:val="00E908C3"/>
    <w:rsid w:val="00E92CF5"/>
    <w:rsid w:val="00EA4DA2"/>
    <w:rsid w:val="00EB0005"/>
    <w:rsid w:val="00EC0ADD"/>
    <w:rsid w:val="00EC4582"/>
    <w:rsid w:val="00EC62B0"/>
    <w:rsid w:val="00EC76D6"/>
    <w:rsid w:val="00ED3F42"/>
    <w:rsid w:val="00ED52EC"/>
    <w:rsid w:val="00EE2265"/>
    <w:rsid w:val="00EE5241"/>
    <w:rsid w:val="00EE7BBB"/>
    <w:rsid w:val="00EF06CE"/>
    <w:rsid w:val="00EF2B1B"/>
    <w:rsid w:val="00EF52FD"/>
    <w:rsid w:val="00F0219A"/>
    <w:rsid w:val="00F13FCB"/>
    <w:rsid w:val="00F14089"/>
    <w:rsid w:val="00F152C6"/>
    <w:rsid w:val="00F22E8E"/>
    <w:rsid w:val="00F23D8E"/>
    <w:rsid w:val="00F4065B"/>
    <w:rsid w:val="00F40EDD"/>
    <w:rsid w:val="00F4374D"/>
    <w:rsid w:val="00F5219F"/>
    <w:rsid w:val="00F532ED"/>
    <w:rsid w:val="00F564F8"/>
    <w:rsid w:val="00F61B6C"/>
    <w:rsid w:val="00F646B5"/>
    <w:rsid w:val="00F70307"/>
    <w:rsid w:val="00F70D4A"/>
    <w:rsid w:val="00F73EBD"/>
    <w:rsid w:val="00F852C2"/>
    <w:rsid w:val="00F907F3"/>
    <w:rsid w:val="00F9097A"/>
    <w:rsid w:val="00F9533E"/>
    <w:rsid w:val="00FB7EDD"/>
    <w:rsid w:val="00FC335A"/>
    <w:rsid w:val="00FC5CE9"/>
    <w:rsid w:val="00FD0945"/>
    <w:rsid w:val="00FD0E48"/>
    <w:rsid w:val="00FD2F25"/>
    <w:rsid w:val="00FE3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FD317"/>
  <w15:docId w15:val="{845EC55A-EA73-4404-A3C6-EF83B06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autoRedefine/>
    <w:uiPriority w:val="99"/>
    <w:semiHidden/>
    <w:unhideWhenUsed/>
    <w:rsid w:val="00426C57"/>
    <w:pPr>
      <w:spacing w:after="0" w:line="240" w:lineRule="auto"/>
    </w:pPr>
    <w:rPr>
      <w:rFonts w:ascii="Arial" w:hAnsi="Arial" w:cs="Tahoma"/>
      <w:sz w:val="20"/>
      <w:szCs w:val="16"/>
    </w:rPr>
  </w:style>
  <w:style w:type="character" w:customStyle="1" w:styleId="TekstdymkaZnak">
    <w:name w:val="Tekst dymka Znak"/>
    <w:basedOn w:val="Domylnaczcionkaakapitu"/>
    <w:link w:val="Tekstdymka"/>
    <w:uiPriority w:val="99"/>
    <w:semiHidden/>
    <w:rsid w:val="00426C57"/>
    <w:rPr>
      <w:rFonts w:ascii="Arial" w:hAnsi="Arial" w:cs="Tahoma"/>
      <w:sz w:val="20"/>
      <w:szCs w:val="16"/>
    </w:rPr>
  </w:style>
  <w:style w:type="paragraph" w:styleId="Tekstprzypisudolnego">
    <w:name w:val="footnote text"/>
    <w:basedOn w:val="Normalny"/>
    <w:link w:val="TekstprzypisudolnegoZnak"/>
    <w:uiPriority w:val="99"/>
    <w:semiHidden/>
    <w:unhideWhenUsed/>
    <w:rsid w:val="00426C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6C57"/>
    <w:rPr>
      <w:sz w:val="20"/>
      <w:szCs w:val="20"/>
    </w:rPr>
  </w:style>
  <w:style w:type="paragraph" w:styleId="Tekstkomentarza">
    <w:name w:val="annotation text"/>
    <w:basedOn w:val="Normalny"/>
    <w:link w:val="TekstkomentarzaZnak"/>
    <w:autoRedefine/>
    <w:uiPriority w:val="99"/>
    <w:unhideWhenUsed/>
    <w:rsid w:val="00296776"/>
    <w:pPr>
      <w:keepNext/>
      <w:widowControl w:val="0"/>
      <w:pBdr>
        <w:top w:val="nil"/>
        <w:left w:val="nil"/>
        <w:bottom w:val="nil"/>
        <w:right w:val="nil"/>
      </w:pBdr>
      <w:suppressAutoHyphens/>
      <w:spacing w:line="240" w:lineRule="auto"/>
      <w:textAlignment w:val="baseline"/>
    </w:pPr>
    <w:rPr>
      <w:rFonts w:eastAsia="SimSun" w:cstheme="minorHAnsi"/>
      <w:sz w:val="24"/>
      <w:szCs w:val="18"/>
      <w:lang w:eastAsia="zh-CN" w:bidi="hi-IN"/>
    </w:rPr>
  </w:style>
  <w:style w:type="character" w:customStyle="1" w:styleId="TekstkomentarzaZnak">
    <w:name w:val="Tekst komentarza Znak"/>
    <w:basedOn w:val="Domylnaczcionkaakapitu"/>
    <w:link w:val="Tekstkomentarza"/>
    <w:uiPriority w:val="99"/>
    <w:rsid w:val="00296776"/>
    <w:rPr>
      <w:rFonts w:eastAsia="SimSun" w:cstheme="minorHAnsi"/>
      <w:sz w:val="24"/>
      <w:szCs w:val="18"/>
      <w:lang w:eastAsia="zh-CN" w:bidi="hi-IN"/>
    </w:rPr>
  </w:style>
  <w:style w:type="paragraph" w:styleId="Nagwek">
    <w:name w:val="header"/>
    <w:basedOn w:val="Normalny"/>
    <w:next w:val="Normalny"/>
    <w:link w:val="NagwekZnak"/>
    <w:uiPriority w:val="99"/>
    <w:unhideWhenUsed/>
    <w:rsid w:val="00426C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C57"/>
  </w:style>
  <w:style w:type="paragraph" w:styleId="Stopka">
    <w:name w:val="footer"/>
    <w:basedOn w:val="Normalny"/>
    <w:link w:val="StopkaZnak"/>
    <w:uiPriority w:val="99"/>
    <w:unhideWhenUsed/>
    <w:rsid w:val="00426C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C57"/>
  </w:style>
  <w:style w:type="paragraph" w:styleId="Legenda">
    <w:name w:val="caption"/>
    <w:basedOn w:val="Normalny"/>
    <w:next w:val="Normalny"/>
    <w:uiPriority w:val="35"/>
    <w:semiHidden/>
    <w:unhideWhenUsed/>
    <w:qFormat/>
    <w:rsid w:val="00426C57"/>
    <w:pPr>
      <w:spacing w:line="240" w:lineRule="auto"/>
    </w:pPr>
    <w:rPr>
      <w:b/>
      <w:bCs/>
      <w:color w:val="4F81BD" w:themeColor="accent1"/>
      <w:sz w:val="18"/>
      <w:szCs w:val="18"/>
    </w:rPr>
  </w:style>
  <w:style w:type="character" w:styleId="Odwoanieprzypisudolnego">
    <w:name w:val="footnote reference"/>
    <w:basedOn w:val="Domylnaczcionkaakapitu"/>
    <w:uiPriority w:val="99"/>
    <w:semiHidden/>
    <w:unhideWhenUsed/>
    <w:rsid w:val="00426C57"/>
    <w:rPr>
      <w:vertAlign w:val="superscript"/>
    </w:rPr>
  </w:style>
  <w:style w:type="character" w:styleId="Odwoaniedokomentarza">
    <w:name w:val="annotation reference"/>
    <w:basedOn w:val="Domylnaczcionkaakapitu"/>
    <w:uiPriority w:val="99"/>
    <w:semiHidden/>
    <w:unhideWhenUsed/>
    <w:rsid w:val="00426C57"/>
    <w:rPr>
      <w:sz w:val="16"/>
      <w:szCs w:val="16"/>
    </w:rPr>
  </w:style>
  <w:style w:type="character" w:styleId="Odwoanieprzypisukocowego">
    <w:name w:val="endnote reference"/>
    <w:basedOn w:val="Domylnaczcionkaakapitu"/>
    <w:uiPriority w:val="99"/>
    <w:semiHidden/>
    <w:unhideWhenUsed/>
    <w:rsid w:val="00426C57"/>
    <w:rPr>
      <w:vertAlign w:val="superscript"/>
    </w:rPr>
  </w:style>
  <w:style w:type="paragraph" w:styleId="Tekstprzypisukocowego">
    <w:name w:val="endnote text"/>
    <w:basedOn w:val="Normalny"/>
    <w:link w:val="TekstprzypisukocowegoZnak"/>
    <w:uiPriority w:val="99"/>
    <w:semiHidden/>
    <w:unhideWhenUsed/>
    <w:rsid w:val="00426C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6C57"/>
    <w:rPr>
      <w:sz w:val="20"/>
      <w:szCs w:val="20"/>
    </w:rPr>
  </w:style>
  <w:style w:type="paragraph" w:styleId="Lista">
    <w:name w:val="List"/>
    <w:basedOn w:val="Normalny"/>
    <w:uiPriority w:val="99"/>
    <w:semiHidden/>
    <w:unhideWhenUsed/>
    <w:rsid w:val="00426C57"/>
    <w:pPr>
      <w:ind w:left="283" w:hanging="283"/>
      <w:contextualSpacing/>
    </w:pPr>
  </w:style>
  <w:style w:type="paragraph" w:styleId="Podpis">
    <w:name w:val="Signature"/>
    <w:basedOn w:val="Normalny"/>
    <w:link w:val="PodpisZnak"/>
    <w:uiPriority w:val="99"/>
    <w:semiHidden/>
    <w:unhideWhenUsed/>
    <w:rsid w:val="00426C57"/>
    <w:pPr>
      <w:spacing w:after="0" w:line="240" w:lineRule="auto"/>
      <w:ind w:left="4252"/>
    </w:pPr>
  </w:style>
  <w:style w:type="character" w:customStyle="1" w:styleId="PodpisZnak">
    <w:name w:val="Podpis Znak"/>
    <w:basedOn w:val="Domylnaczcionkaakapitu"/>
    <w:link w:val="Podpis"/>
    <w:uiPriority w:val="99"/>
    <w:semiHidden/>
    <w:rsid w:val="00426C57"/>
  </w:style>
  <w:style w:type="character" w:styleId="Pogrubienie">
    <w:name w:val="Strong"/>
    <w:basedOn w:val="Domylnaczcionkaakapitu"/>
    <w:uiPriority w:val="22"/>
    <w:qFormat/>
    <w:rsid w:val="00426C57"/>
    <w:rPr>
      <w:b/>
      <w:bCs/>
    </w:rPr>
  </w:style>
  <w:style w:type="paragraph" w:styleId="NormalnyWeb">
    <w:name w:val="Normal (Web)"/>
    <w:basedOn w:val="Normalny"/>
    <w:uiPriority w:val="99"/>
    <w:semiHidden/>
    <w:unhideWhenUsed/>
    <w:rsid w:val="00426C57"/>
    <w:rPr>
      <w:rFonts w:ascii="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426C57"/>
    <w:rPr>
      <w:b/>
      <w:bCs/>
    </w:rPr>
  </w:style>
  <w:style w:type="character" w:customStyle="1" w:styleId="TematkomentarzaZnak">
    <w:name w:val="Temat komentarza Znak"/>
    <w:basedOn w:val="TekstkomentarzaZnak"/>
    <w:link w:val="Tematkomentarza"/>
    <w:uiPriority w:val="99"/>
    <w:semiHidden/>
    <w:rsid w:val="00426C57"/>
    <w:rPr>
      <w:rFonts w:eastAsia="SimSun" w:cstheme="minorHAnsi"/>
      <w:b/>
      <w:bCs/>
      <w:sz w:val="24"/>
      <w:szCs w:val="18"/>
      <w:lang w:eastAsia="zh-CN" w:bidi="hi-IN"/>
    </w:rPr>
  </w:style>
  <w:style w:type="table" w:styleId="Tabela-Siatka">
    <w:name w:val="Table Grid"/>
    <w:basedOn w:val="Standardowy"/>
    <w:uiPriority w:val="59"/>
    <w:rsid w:val="0042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26C57"/>
    <w:pPr>
      <w:ind w:left="720"/>
      <w:contextualSpacing/>
    </w:pPr>
  </w:style>
  <w:style w:type="character" w:customStyle="1" w:styleId="Znakiprzypiswdolnych">
    <w:name w:val="Znaki przypisów dolnych"/>
    <w:rsid w:val="00426C57"/>
  </w:style>
  <w:style w:type="character" w:customStyle="1" w:styleId="Zakotwiczenieprzypisudolnego">
    <w:name w:val="Zakotwiczenie przypisu dolnego"/>
    <w:rsid w:val="00426C57"/>
    <w:rPr>
      <w:position w:val="24"/>
      <w:sz w:val="16"/>
    </w:rPr>
  </w:style>
  <w:style w:type="paragraph" w:customStyle="1" w:styleId="Tretekstu">
    <w:name w:val="Treść tekstu"/>
    <w:basedOn w:val="Normalny"/>
    <w:rsid w:val="00426C57"/>
    <w:pPr>
      <w:spacing w:after="120"/>
    </w:pPr>
  </w:style>
  <w:style w:type="paragraph" w:customStyle="1" w:styleId="Indeks">
    <w:name w:val="Indeks"/>
    <w:basedOn w:val="Normalny"/>
    <w:rsid w:val="00426C57"/>
    <w:pPr>
      <w:suppressLineNumbers/>
    </w:pPr>
  </w:style>
  <w:style w:type="paragraph" w:customStyle="1" w:styleId="Przypisdolny">
    <w:name w:val="Przypis dolny"/>
    <w:basedOn w:val="Normalny"/>
    <w:rsid w:val="00426C57"/>
    <w:pPr>
      <w:suppressLineNumbers/>
      <w:ind w:left="339" w:hanging="339"/>
    </w:pPr>
    <w:rPr>
      <w:sz w:val="20"/>
      <w:szCs w:val="20"/>
    </w:rPr>
  </w:style>
  <w:style w:type="character" w:customStyle="1" w:styleId="apple-converted-space">
    <w:name w:val="apple-converted-space"/>
    <w:basedOn w:val="Domylnaczcionkaakapitu"/>
    <w:rsid w:val="00426C57"/>
  </w:style>
  <w:style w:type="character" w:customStyle="1" w:styleId="ircho">
    <w:name w:val="irc_ho"/>
    <w:basedOn w:val="Domylnaczcionkaakapitu"/>
    <w:rsid w:val="00426C57"/>
  </w:style>
  <w:style w:type="table" w:customStyle="1" w:styleId="Jasnecieniowanie1">
    <w:name w:val="Jasne cieniowanie1"/>
    <w:basedOn w:val="Standardowy"/>
    <w:uiPriority w:val="60"/>
    <w:rsid w:val="00426C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alista1">
    <w:name w:val="Jasna lista1"/>
    <w:basedOn w:val="Standardowy"/>
    <w:uiPriority w:val="61"/>
    <w:rsid w:val="00426C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C82A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DCFACD9BD2674D9D664C0DA6DF635F" ma:contentTypeVersion="11" ma:contentTypeDescription="Utwórz nowy dokument." ma:contentTypeScope="" ma:versionID="8e6f57927ac5100a32592bc6fca7f819">
  <xsd:schema xmlns:xsd="http://www.w3.org/2001/XMLSchema" xmlns:xs="http://www.w3.org/2001/XMLSchema" xmlns:p="http://schemas.microsoft.com/office/2006/metadata/properties" xmlns:ns2="c45f7f38-d120-41fb-9da1-36ab8a1f58f3" xmlns:ns3="4113e418-f445-4e0c-81a3-9151beb3f949" targetNamespace="http://schemas.microsoft.com/office/2006/metadata/properties" ma:root="true" ma:fieldsID="e3ee99121cb2c63274496b8d235b992e" ns2:_="" ns3:_="">
    <xsd:import namespace="c45f7f38-d120-41fb-9da1-36ab8a1f58f3"/>
    <xsd:import namespace="4113e418-f445-4e0c-81a3-9151beb3f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7f38-d120-41fb-9da1-36ab8a1f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df7742a-8969-460e-8ec0-60359c8d12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3e418-f445-4e0c-81a3-9151beb3f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e72f2a-8a1b-437c-bb28-147638567d58}" ma:internalName="TaxCatchAll" ma:showField="CatchAllData" ma:web="4113e418-f445-4e0c-81a3-9151beb3f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13e418-f445-4e0c-81a3-9151beb3f949" xsi:nil="true"/>
    <lcf76f155ced4ddcb4097134ff3c332f xmlns="c45f7f38-d120-41fb-9da1-36ab8a1f58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0CB9-33FD-4A56-BC66-22EE528B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7f38-d120-41fb-9da1-36ab8a1f58f3"/>
    <ds:schemaRef ds:uri="4113e418-f445-4e0c-81a3-9151beb3f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9C35E-5C84-4755-A5BD-B62711D98D02}">
  <ds:schemaRefs>
    <ds:schemaRef ds:uri="http://schemas.microsoft.com/sharepoint/v3/contenttype/forms"/>
  </ds:schemaRefs>
</ds:datastoreItem>
</file>

<file path=customXml/itemProps3.xml><?xml version="1.0" encoding="utf-8"?>
<ds:datastoreItem xmlns:ds="http://schemas.openxmlformats.org/officeDocument/2006/customXml" ds:itemID="{322F7EE5-1DC3-46B0-B869-BAF683BB752C}">
  <ds:schemaRefs>
    <ds:schemaRef ds:uri="http://schemas.microsoft.com/office/2006/metadata/properties"/>
    <ds:schemaRef ds:uri="http://schemas.microsoft.com/office/infopath/2007/PartnerControls"/>
    <ds:schemaRef ds:uri="4113e418-f445-4e0c-81a3-9151beb3f949"/>
    <ds:schemaRef ds:uri="c45f7f38-d120-41fb-9da1-36ab8a1f58f3"/>
  </ds:schemaRefs>
</ds:datastoreItem>
</file>

<file path=customXml/itemProps4.xml><?xml version="1.0" encoding="utf-8"?>
<ds:datastoreItem xmlns:ds="http://schemas.openxmlformats.org/officeDocument/2006/customXml" ds:itemID="{301FE470-CAAA-4752-8990-5F947427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3056</Words>
  <Characters>18338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dc:creator>
  <cp:lastModifiedBy>AWF Poznań</cp:lastModifiedBy>
  <cp:revision>3</cp:revision>
  <cp:lastPrinted>2024-02-05T14:29:00Z</cp:lastPrinted>
  <dcterms:created xsi:type="dcterms:W3CDTF">2026-03-11T10:56:00Z</dcterms:created>
  <dcterms:modified xsi:type="dcterms:W3CDTF">2026-03-11T10:59:00Z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0x010100DCDCFACD9BD2674D9D664C0DA6DF635F</vt:lpwstr>
  </property>
</Properties>
</file>